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7D9E" w14:textId="77777777" w:rsidR="00E536A8" w:rsidRPr="00E536A8" w:rsidRDefault="00E536A8" w:rsidP="00E536A8">
      <w:pPr>
        <w:ind w:left="5103"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0EF6006D" w14:textId="77777777" w:rsidR="00E536A8" w:rsidRPr="00E536A8" w:rsidRDefault="00E536A8" w:rsidP="00E536A8">
      <w:pPr>
        <w:ind w:left="5103"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Visagino vaikų lopšelio-darželio „Ąžuoliukas“ direktoriaus 2022 m. rugsėjo</w:t>
      </w:r>
      <w:r>
        <w:rPr>
          <w:rFonts w:ascii="Times New Roman" w:hAnsi="Times New Roman"/>
          <w:sz w:val="24"/>
          <w:szCs w:val="24"/>
          <w:lang w:val="lt-LT"/>
        </w:rPr>
        <w:t> </w:t>
      </w:r>
      <w:r w:rsidRPr="00E536A8">
        <w:rPr>
          <w:rFonts w:ascii="Times New Roman" w:hAnsi="Times New Roman"/>
          <w:sz w:val="24"/>
          <w:szCs w:val="24"/>
          <w:lang w:val="lt-LT"/>
        </w:rPr>
        <w:t>___</w:t>
      </w:r>
      <w:r>
        <w:rPr>
          <w:rFonts w:ascii="Times New Roman" w:hAnsi="Times New Roman"/>
          <w:sz w:val="24"/>
          <w:szCs w:val="24"/>
          <w:lang w:val="lt-LT"/>
        </w:rPr>
        <w:t> </w:t>
      </w:r>
      <w:r w:rsidRPr="00E536A8">
        <w:rPr>
          <w:rFonts w:ascii="Times New Roman" w:hAnsi="Times New Roman"/>
          <w:sz w:val="24"/>
          <w:szCs w:val="24"/>
          <w:lang w:val="lt-LT"/>
        </w:rPr>
        <w:t>d. įsakymu Nr. (1.7 E) V-____</w:t>
      </w:r>
    </w:p>
    <w:p w14:paraId="0E7B09E7" w14:textId="77777777" w:rsidR="00E63472" w:rsidRPr="00E536A8" w:rsidRDefault="00E63472" w:rsidP="00E957A3">
      <w:pPr>
        <w:rPr>
          <w:rFonts w:ascii="Times New Roman" w:hAnsi="Times New Roman"/>
          <w:sz w:val="24"/>
          <w:szCs w:val="24"/>
          <w:lang w:val="lt-LT"/>
        </w:rPr>
      </w:pPr>
    </w:p>
    <w:p w14:paraId="21378E27" w14:textId="77777777" w:rsidR="00E536A8" w:rsidRDefault="002F6898" w:rsidP="0050737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 xml:space="preserve">VISAGINO </w:t>
      </w:r>
      <w:r w:rsidR="00066FC8" w:rsidRPr="00E536A8">
        <w:rPr>
          <w:rFonts w:ascii="Times New Roman" w:hAnsi="Times New Roman"/>
          <w:b/>
          <w:sz w:val="24"/>
          <w:szCs w:val="24"/>
          <w:lang w:val="lt-LT"/>
        </w:rPr>
        <w:t xml:space="preserve">VAIKŲ </w:t>
      </w:r>
      <w:r w:rsidR="00E957A3" w:rsidRPr="00E536A8">
        <w:rPr>
          <w:rFonts w:ascii="Times New Roman" w:hAnsi="Times New Roman"/>
          <w:b/>
          <w:sz w:val="24"/>
          <w:szCs w:val="24"/>
          <w:lang w:val="lt-LT"/>
        </w:rPr>
        <w:t>LOPŠELIO-DARŽELIO ,,</w:t>
      </w:r>
      <w:r w:rsidR="00E536A8">
        <w:rPr>
          <w:rFonts w:ascii="Times New Roman" w:hAnsi="Times New Roman"/>
          <w:b/>
          <w:sz w:val="24"/>
          <w:szCs w:val="24"/>
          <w:lang w:val="lt-LT"/>
        </w:rPr>
        <w:t>ĄŽUOLIUKAS</w:t>
      </w:r>
      <w:r w:rsidR="00E957A3" w:rsidRPr="00E536A8">
        <w:rPr>
          <w:rFonts w:ascii="Times New Roman" w:hAnsi="Times New Roman"/>
          <w:b/>
          <w:sz w:val="24"/>
          <w:szCs w:val="24"/>
          <w:lang w:val="lt-LT"/>
        </w:rPr>
        <w:t>“</w:t>
      </w:r>
    </w:p>
    <w:p w14:paraId="6B554096" w14:textId="77777777" w:rsidR="00E957A3" w:rsidRPr="00E536A8" w:rsidRDefault="00E957A3" w:rsidP="0050737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VAIKŲ UGDYMO D</w:t>
      </w:r>
      <w:r w:rsidR="0005367E" w:rsidRPr="00E536A8">
        <w:rPr>
          <w:rFonts w:ascii="Times New Roman" w:hAnsi="Times New Roman"/>
          <w:b/>
          <w:sz w:val="24"/>
          <w:szCs w:val="24"/>
          <w:lang w:val="lt-LT"/>
        </w:rPr>
        <w:t xml:space="preserve">IENŲ </w:t>
      </w:r>
      <w:r w:rsidR="00066FC8" w:rsidRPr="00E536A8">
        <w:rPr>
          <w:rFonts w:ascii="Times New Roman" w:hAnsi="Times New Roman"/>
          <w:b/>
          <w:sz w:val="24"/>
          <w:szCs w:val="24"/>
          <w:lang w:val="lt-LT"/>
        </w:rPr>
        <w:t xml:space="preserve">LANKOMUMO </w:t>
      </w:r>
      <w:r w:rsidR="0005367E" w:rsidRPr="00E536A8">
        <w:rPr>
          <w:rFonts w:ascii="Times New Roman" w:hAnsi="Times New Roman"/>
          <w:b/>
          <w:sz w:val="24"/>
          <w:szCs w:val="24"/>
          <w:lang w:val="lt-LT"/>
        </w:rPr>
        <w:t xml:space="preserve">APSKAITOS </w:t>
      </w:r>
      <w:r w:rsidR="00066FC8" w:rsidRPr="00E536A8">
        <w:rPr>
          <w:rFonts w:ascii="Times New Roman" w:hAnsi="Times New Roman"/>
          <w:b/>
          <w:sz w:val="24"/>
          <w:szCs w:val="24"/>
          <w:lang w:val="lt-LT"/>
        </w:rPr>
        <w:t xml:space="preserve">TVARKOS </w:t>
      </w:r>
      <w:r w:rsidRPr="00E536A8">
        <w:rPr>
          <w:rFonts w:ascii="Times New Roman" w:hAnsi="Times New Roman"/>
          <w:b/>
          <w:sz w:val="24"/>
          <w:szCs w:val="24"/>
          <w:lang w:val="lt-LT"/>
        </w:rPr>
        <w:t>APRAŠAS</w:t>
      </w:r>
      <w:r w:rsidR="00507370" w:rsidRPr="00E536A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409BB334" w14:textId="77777777" w:rsidR="00E957A3" w:rsidRPr="00E536A8" w:rsidRDefault="00E957A3" w:rsidP="00E957A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0369D58" w14:textId="77777777" w:rsidR="00E957A3" w:rsidRPr="00E536A8" w:rsidRDefault="00E957A3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14:paraId="3A3F0F70" w14:textId="77777777" w:rsidR="00E957A3" w:rsidRPr="00E536A8" w:rsidRDefault="00E957A3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14:paraId="204006B1" w14:textId="77777777" w:rsidR="00E957A3" w:rsidRPr="0006494D" w:rsidRDefault="00E957A3" w:rsidP="00E536A8">
      <w:pPr>
        <w:ind w:left="0" w:firstLine="1247"/>
        <w:jc w:val="center"/>
        <w:rPr>
          <w:rFonts w:ascii="Times New Roman" w:hAnsi="Times New Roman"/>
          <w:b/>
          <w:szCs w:val="24"/>
          <w:lang w:val="lt-LT"/>
        </w:rPr>
      </w:pPr>
    </w:p>
    <w:p w14:paraId="534D8752" w14:textId="77777777" w:rsidR="002E2752" w:rsidRPr="00E536A8" w:rsidRDefault="002F6898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Visagino </w:t>
      </w:r>
      <w:r w:rsidR="00501FDA" w:rsidRPr="00E536A8">
        <w:rPr>
          <w:rFonts w:ascii="Times New Roman" w:hAnsi="Times New Roman"/>
          <w:sz w:val="24"/>
          <w:szCs w:val="24"/>
          <w:lang w:val="lt-LT"/>
        </w:rPr>
        <w:t xml:space="preserve">vaikų </w:t>
      </w:r>
      <w:r w:rsidR="00704B2E" w:rsidRPr="00E536A8">
        <w:rPr>
          <w:rFonts w:ascii="Times New Roman" w:hAnsi="Times New Roman"/>
          <w:sz w:val="24"/>
          <w:szCs w:val="24"/>
          <w:lang w:val="lt-LT"/>
        </w:rPr>
        <w:t>lopšelio-darželi</w:t>
      </w:r>
      <w:r w:rsidR="00B91251" w:rsidRPr="00E536A8">
        <w:rPr>
          <w:rFonts w:ascii="Times New Roman" w:hAnsi="Times New Roman"/>
          <w:sz w:val="24"/>
          <w:szCs w:val="24"/>
          <w:lang w:val="lt-LT"/>
        </w:rPr>
        <w:t>o ,,</w:t>
      </w:r>
      <w:r w:rsidR="00E536A8">
        <w:rPr>
          <w:rFonts w:ascii="Times New Roman" w:hAnsi="Times New Roman"/>
          <w:sz w:val="24"/>
          <w:szCs w:val="24"/>
          <w:lang w:val="lt-LT"/>
        </w:rPr>
        <w:t>Ąžuoliukas</w:t>
      </w:r>
      <w:r w:rsidR="00B91251" w:rsidRPr="00E536A8">
        <w:rPr>
          <w:rFonts w:ascii="Times New Roman" w:hAnsi="Times New Roman"/>
          <w:sz w:val="24"/>
          <w:szCs w:val="24"/>
          <w:lang w:val="lt-LT"/>
        </w:rPr>
        <w:t xml:space="preserve">“ (toliau – </w:t>
      </w:r>
      <w:r w:rsidR="00805083" w:rsidRPr="00E536A8">
        <w:rPr>
          <w:rFonts w:ascii="Times New Roman" w:hAnsi="Times New Roman"/>
          <w:sz w:val="24"/>
          <w:szCs w:val="24"/>
          <w:lang w:val="lt-LT"/>
        </w:rPr>
        <w:t>Mokykla</w:t>
      </w:r>
      <w:r w:rsidR="00704B2E" w:rsidRPr="00E536A8">
        <w:rPr>
          <w:rFonts w:ascii="Times New Roman" w:hAnsi="Times New Roman"/>
          <w:sz w:val="24"/>
          <w:szCs w:val="24"/>
          <w:lang w:val="lt-LT"/>
        </w:rPr>
        <w:t xml:space="preserve">) vaikų ugdymo dienų </w:t>
      </w:r>
      <w:r w:rsidR="00D779F2" w:rsidRPr="00E536A8">
        <w:rPr>
          <w:rFonts w:ascii="Times New Roman" w:hAnsi="Times New Roman"/>
          <w:sz w:val="24"/>
          <w:szCs w:val="24"/>
          <w:lang w:val="lt-LT"/>
        </w:rPr>
        <w:t xml:space="preserve">lankomumo </w:t>
      </w:r>
      <w:r w:rsidR="0005367E" w:rsidRPr="00E536A8">
        <w:rPr>
          <w:rFonts w:ascii="Times New Roman" w:hAnsi="Times New Roman"/>
          <w:sz w:val="24"/>
          <w:szCs w:val="24"/>
          <w:lang w:val="lt-LT"/>
        </w:rPr>
        <w:t>apskaitos</w:t>
      </w:r>
      <w:r w:rsidR="00501FDA" w:rsidRPr="00E536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04B2E" w:rsidRPr="00E536A8">
        <w:rPr>
          <w:rFonts w:ascii="Times New Roman" w:hAnsi="Times New Roman"/>
          <w:sz w:val="24"/>
          <w:szCs w:val="24"/>
          <w:lang w:val="lt-LT"/>
        </w:rPr>
        <w:t xml:space="preserve">aprašas (toliau – Aprašas) </w:t>
      </w:r>
      <w:r w:rsidR="002E2752" w:rsidRPr="00E536A8">
        <w:rPr>
          <w:rFonts w:ascii="Times New Roman" w:hAnsi="Times New Roman"/>
          <w:sz w:val="24"/>
          <w:szCs w:val="24"/>
          <w:lang w:val="lt-LT"/>
        </w:rPr>
        <w:t>reglamentuoja vaikų, ugdomų pagal ikimokyklinio, priešmokyklinio ugdymo programas, lankomumo apskait</w:t>
      </w:r>
      <w:r w:rsidR="005B4178" w:rsidRPr="00E536A8">
        <w:rPr>
          <w:rFonts w:ascii="Times New Roman" w:hAnsi="Times New Roman"/>
          <w:sz w:val="24"/>
          <w:szCs w:val="24"/>
          <w:lang w:val="lt-LT"/>
        </w:rPr>
        <w:t>os organizavimą</w:t>
      </w:r>
      <w:r w:rsidR="002E2752" w:rsidRPr="00E536A8">
        <w:rPr>
          <w:rFonts w:ascii="Times New Roman" w:hAnsi="Times New Roman"/>
          <w:sz w:val="24"/>
          <w:szCs w:val="24"/>
          <w:lang w:val="lt-LT"/>
        </w:rPr>
        <w:t xml:space="preserve">, nelankymo pateisinimo tvarką, pateisinimą patvirtinančius dokumentus ir jų pateikimo tvarką, </w:t>
      </w:r>
      <w:r w:rsidR="00C31DD3" w:rsidRPr="00E536A8">
        <w:rPr>
          <w:rFonts w:ascii="Times New Roman" w:hAnsi="Times New Roman"/>
          <w:sz w:val="24"/>
          <w:szCs w:val="24"/>
          <w:lang w:val="lt-LT"/>
        </w:rPr>
        <w:t>atsakingų asmenų pareigas</w:t>
      </w:r>
      <w:r w:rsidR="00E11DE1" w:rsidRPr="00E536A8">
        <w:rPr>
          <w:lang w:val="lt-LT"/>
        </w:rPr>
        <w:t xml:space="preserve">, </w:t>
      </w:r>
      <w:r w:rsidR="00C31DD3" w:rsidRPr="00E536A8">
        <w:rPr>
          <w:rFonts w:ascii="Times New Roman" w:hAnsi="Times New Roman"/>
          <w:sz w:val="24"/>
          <w:szCs w:val="24"/>
          <w:lang w:val="lt-LT"/>
        </w:rPr>
        <w:t>mokyklos nelankymo prevencijos priemones</w:t>
      </w:r>
      <w:r w:rsidR="00E11DE1" w:rsidRPr="00E536A8">
        <w:rPr>
          <w:rFonts w:ascii="Times New Roman" w:hAnsi="Times New Roman"/>
          <w:sz w:val="24"/>
          <w:szCs w:val="24"/>
          <w:lang w:val="lt-LT"/>
        </w:rPr>
        <w:t>.</w:t>
      </w:r>
      <w:r w:rsidR="000A0C69" w:rsidRPr="00E536A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04D3884" w14:textId="77777777" w:rsidR="00E957A3" w:rsidRPr="00E536A8" w:rsidRDefault="00EB1985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Aprašas </w:t>
      </w:r>
      <w:r w:rsidR="00704B2E" w:rsidRPr="00E536A8">
        <w:rPr>
          <w:rFonts w:ascii="Times New Roman" w:hAnsi="Times New Roman"/>
          <w:sz w:val="24"/>
          <w:szCs w:val="24"/>
          <w:lang w:val="lt-LT"/>
        </w:rPr>
        <w:t>parengtas vadovaujantis Lietuvos Respublikos švietimo</w:t>
      </w:r>
      <w:r w:rsidR="00DC117A" w:rsidRPr="00E536A8">
        <w:rPr>
          <w:rFonts w:ascii="Times New Roman" w:hAnsi="Times New Roman"/>
          <w:sz w:val="24"/>
          <w:szCs w:val="24"/>
          <w:lang w:val="lt-LT"/>
        </w:rPr>
        <w:t xml:space="preserve"> įstatymu</w:t>
      </w:r>
      <w:r w:rsidR="00704B2E" w:rsidRPr="00E536A8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DC117A" w:rsidRPr="00E536A8">
        <w:rPr>
          <w:rFonts w:ascii="Times New Roman" w:hAnsi="Times New Roman"/>
          <w:sz w:val="24"/>
          <w:szCs w:val="24"/>
          <w:lang w:val="lt-LT"/>
        </w:rPr>
        <w:t>Vaiko teisių apsaugos pagrindų įstatymu,</w:t>
      </w:r>
      <w:r w:rsidR="00DC117A" w:rsidRPr="00E536A8">
        <w:rPr>
          <w:lang w:val="lt-LT"/>
        </w:rPr>
        <w:t xml:space="preserve"> </w:t>
      </w:r>
      <w:r w:rsidR="0015626A" w:rsidRPr="00E536A8">
        <w:rPr>
          <w:rFonts w:ascii="Times New Roman" w:hAnsi="Times New Roman"/>
          <w:sz w:val="24"/>
          <w:szCs w:val="24"/>
          <w:lang w:val="lt-LT"/>
        </w:rPr>
        <w:t xml:space="preserve">Bendruoju duomenų apsaugos reglamentu, </w:t>
      </w:r>
      <w:r w:rsidR="009F17EC" w:rsidRPr="00E536A8">
        <w:rPr>
          <w:rFonts w:ascii="Times New Roman" w:hAnsi="Times New Roman"/>
          <w:sz w:val="24"/>
          <w:szCs w:val="24"/>
          <w:lang w:val="lt-LT"/>
        </w:rPr>
        <w:t>Visagino savivaldybės teritorijoje gyvenančių vaikų apskaitos tvarkos apraš</w:t>
      </w:r>
      <w:r w:rsidR="00DC117A" w:rsidRPr="00E536A8">
        <w:rPr>
          <w:rFonts w:ascii="Times New Roman" w:hAnsi="Times New Roman"/>
          <w:sz w:val="24"/>
          <w:szCs w:val="24"/>
          <w:lang w:val="lt-LT"/>
        </w:rPr>
        <w:t>u</w:t>
      </w:r>
      <w:r w:rsidR="00D779F2" w:rsidRPr="00E536A8">
        <w:rPr>
          <w:rFonts w:ascii="Times New Roman" w:hAnsi="Times New Roman"/>
          <w:sz w:val="24"/>
          <w:szCs w:val="24"/>
          <w:lang w:val="lt-LT"/>
        </w:rPr>
        <w:t>.</w:t>
      </w:r>
    </w:p>
    <w:p w14:paraId="0D7E1718" w14:textId="77777777" w:rsidR="0010458F" w:rsidRPr="0006494D" w:rsidRDefault="0010458F" w:rsidP="00E536A8">
      <w:pPr>
        <w:ind w:left="0" w:firstLine="1247"/>
        <w:rPr>
          <w:rFonts w:ascii="Times New Roman" w:hAnsi="Times New Roman"/>
          <w:szCs w:val="24"/>
          <w:lang w:val="lt-LT"/>
        </w:rPr>
      </w:pPr>
    </w:p>
    <w:p w14:paraId="39489FDA" w14:textId="77777777" w:rsidR="0010458F" w:rsidRPr="00E536A8" w:rsidRDefault="0010458F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32294783" w14:textId="77777777" w:rsidR="0010458F" w:rsidRPr="00E536A8" w:rsidRDefault="0010458F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APRAŠO TIKSLAI</w:t>
      </w:r>
    </w:p>
    <w:p w14:paraId="74A933D8" w14:textId="77777777" w:rsidR="0010458F" w:rsidRPr="0006494D" w:rsidRDefault="0010458F" w:rsidP="00E536A8">
      <w:pPr>
        <w:ind w:left="0" w:firstLine="1247"/>
        <w:rPr>
          <w:rFonts w:ascii="Times New Roman" w:hAnsi="Times New Roman"/>
          <w:szCs w:val="24"/>
          <w:lang w:val="lt-LT"/>
        </w:rPr>
      </w:pPr>
    </w:p>
    <w:p w14:paraId="1A36DBB5" w14:textId="77777777" w:rsidR="00A23A40" w:rsidRPr="00E536A8" w:rsidRDefault="00D16785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Apraš</w:t>
      </w:r>
      <w:r w:rsidR="0010458F" w:rsidRPr="00E536A8">
        <w:rPr>
          <w:rFonts w:ascii="Times New Roman" w:hAnsi="Times New Roman"/>
          <w:sz w:val="24"/>
          <w:szCs w:val="24"/>
          <w:lang w:val="lt-LT"/>
        </w:rPr>
        <w:t>o tikslai</w:t>
      </w:r>
      <w:r w:rsidRPr="00E536A8">
        <w:rPr>
          <w:rFonts w:ascii="Times New Roman" w:hAnsi="Times New Roman"/>
          <w:sz w:val="24"/>
          <w:szCs w:val="24"/>
          <w:lang w:val="lt-LT"/>
        </w:rPr>
        <w:t>:</w:t>
      </w:r>
    </w:p>
    <w:p w14:paraId="45977A82" w14:textId="77777777" w:rsidR="00AF6402" w:rsidRPr="00E536A8" w:rsidRDefault="00EF382B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nustatyti lankomumo apskaitos </w:t>
      </w:r>
      <w:r w:rsidR="008E6AFF" w:rsidRPr="00E536A8">
        <w:rPr>
          <w:rFonts w:ascii="Times New Roman" w:hAnsi="Times New Roman"/>
          <w:sz w:val="24"/>
          <w:szCs w:val="24"/>
          <w:lang w:val="lt-LT"/>
        </w:rPr>
        <w:t xml:space="preserve">organizavimą </w:t>
      </w:r>
      <w:r w:rsidRPr="00E536A8">
        <w:rPr>
          <w:rFonts w:ascii="Times New Roman" w:hAnsi="Times New Roman"/>
          <w:sz w:val="24"/>
          <w:szCs w:val="24"/>
          <w:lang w:val="lt-LT"/>
        </w:rPr>
        <w:t>mokykloje;</w:t>
      </w:r>
    </w:p>
    <w:p w14:paraId="5F439934" w14:textId="77777777" w:rsidR="00EF382B" w:rsidRPr="00E536A8" w:rsidRDefault="007D0563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nustatyti atsakingų </w:t>
      </w:r>
      <w:r w:rsidR="002E48C2" w:rsidRPr="00E536A8">
        <w:rPr>
          <w:rFonts w:ascii="Times New Roman" w:hAnsi="Times New Roman"/>
          <w:sz w:val="24"/>
          <w:szCs w:val="24"/>
          <w:lang w:val="lt-LT"/>
        </w:rPr>
        <w:t xml:space="preserve">už vaikų lankomumo apskaitą </w:t>
      </w:r>
      <w:r w:rsidRPr="00E536A8">
        <w:rPr>
          <w:rFonts w:ascii="Times New Roman" w:hAnsi="Times New Roman"/>
          <w:sz w:val="24"/>
          <w:szCs w:val="24"/>
          <w:lang w:val="lt-LT"/>
        </w:rPr>
        <w:t>asmenų atsakomybę</w:t>
      </w:r>
      <w:r w:rsidR="00EF382B" w:rsidRPr="00E536A8">
        <w:rPr>
          <w:rFonts w:ascii="Times New Roman" w:hAnsi="Times New Roman"/>
          <w:sz w:val="24"/>
          <w:szCs w:val="24"/>
          <w:lang w:val="lt-LT"/>
        </w:rPr>
        <w:t>;</w:t>
      </w:r>
    </w:p>
    <w:p w14:paraId="3F5940C6" w14:textId="77777777" w:rsidR="00EF382B" w:rsidRPr="00E536A8" w:rsidRDefault="00EF382B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vykdyti vaikų nelankymo prevenciją.</w:t>
      </w:r>
    </w:p>
    <w:p w14:paraId="5E16C073" w14:textId="77777777" w:rsidR="00D16785" w:rsidRPr="0006494D" w:rsidRDefault="00D16785" w:rsidP="00E536A8">
      <w:pPr>
        <w:ind w:left="0" w:firstLine="1247"/>
        <w:rPr>
          <w:rFonts w:ascii="Times New Roman" w:hAnsi="Times New Roman"/>
          <w:szCs w:val="24"/>
          <w:lang w:val="lt-LT"/>
        </w:rPr>
      </w:pPr>
    </w:p>
    <w:p w14:paraId="29E1D16C" w14:textId="77777777" w:rsidR="0052593B" w:rsidRPr="00E536A8" w:rsidRDefault="00C70499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I</w:t>
      </w:r>
      <w:r w:rsidR="0052593B" w:rsidRPr="00E536A8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572BE750" w14:textId="77777777" w:rsidR="0052593B" w:rsidRPr="00E536A8" w:rsidRDefault="0052593B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VAIKŲ UGDYMO DIENŲ LANKOMUMO APSKAIT</w:t>
      </w:r>
      <w:r w:rsidR="00A77B15" w:rsidRPr="00E536A8">
        <w:rPr>
          <w:rFonts w:ascii="Times New Roman" w:hAnsi="Times New Roman"/>
          <w:b/>
          <w:sz w:val="24"/>
          <w:szCs w:val="24"/>
          <w:lang w:val="lt-LT"/>
        </w:rPr>
        <w:t>OS ORGANIZAVIMAS</w:t>
      </w:r>
      <w:r w:rsidR="00461DAF" w:rsidRPr="00E536A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4A55C20D" w14:textId="77777777" w:rsidR="0052593B" w:rsidRPr="0006494D" w:rsidRDefault="0052593B" w:rsidP="00E536A8">
      <w:pPr>
        <w:ind w:left="0" w:firstLine="1247"/>
        <w:rPr>
          <w:rFonts w:ascii="Times New Roman" w:hAnsi="Times New Roman"/>
          <w:szCs w:val="24"/>
          <w:lang w:val="lt-LT"/>
        </w:rPr>
      </w:pPr>
    </w:p>
    <w:p w14:paraId="57024C54" w14:textId="77777777" w:rsidR="004E2C1C" w:rsidRPr="00E536A8" w:rsidRDefault="004E2C1C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Vaikų lankomumo apskait</w:t>
      </w:r>
      <w:r w:rsidR="00357C76" w:rsidRPr="00E536A8">
        <w:rPr>
          <w:rFonts w:ascii="Times New Roman" w:hAnsi="Times New Roman"/>
          <w:sz w:val="24"/>
          <w:szCs w:val="24"/>
          <w:lang w:val="lt-LT"/>
        </w:rPr>
        <w:t>a</w:t>
      </w:r>
      <w:r w:rsidRPr="00E536A8">
        <w:rPr>
          <w:rFonts w:ascii="Times New Roman" w:hAnsi="Times New Roman"/>
          <w:sz w:val="24"/>
          <w:szCs w:val="24"/>
          <w:lang w:val="lt-LT"/>
        </w:rPr>
        <w:t xml:space="preserve"> fiksuoja</w:t>
      </w:r>
      <w:r w:rsidR="00357C76" w:rsidRPr="00E536A8">
        <w:rPr>
          <w:rFonts w:ascii="Times New Roman" w:hAnsi="Times New Roman"/>
          <w:sz w:val="24"/>
          <w:szCs w:val="24"/>
          <w:lang w:val="lt-LT"/>
        </w:rPr>
        <w:t>ma</w:t>
      </w:r>
      <w:r w:rsidRPr="00E536A8">
        <w:rPr>
          <w:rFonts w:ascii="Times New Roman" w:hAnsi="Times New Roman"/>
          <w:sz w:val="24"/>
          <w:szCs w:val="24"/>
          <w:lang w:val="lt-LT"/>
        </w:rPr>
        <w:t xml:space="preserve"> kiekvieną dieną elektroniniame dienyne.</w:t>
      </w:r>
    </w:p>
    <w:p w14:paraId="0E372A08" w14:textId="77777777" w:rsidR="00034131" w:rsidRPr="00E536A8" w:rsidRDefault="00CC7605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Elektroniniame dienyne </w:t>
      </w:r>
      <w:r w:rsidR="00034131" w:rsidRPr="00E536A8">
        <w:rPr>
          <w:rFonts w:ascii="Times New Roman" w:hAnsi="Times New Roman"/>
          <w:sz w:val="24"/>
          <w:szCs w:val="24"/>
          <w:lang w:val="lt-LT"/>
        </w:rPr>
        <w:t xml:space="preserve">vaikų </w:t>
      </w:r>
      <w:r w:rsidR="00641100" w:rsidRPr="00E536A8">
        <w:rPr>
          <w:rFonts w:ascii="Times New Roman" w:hAnsi="Times New Roman"/>
          <w:sz w:val="24"/>
          <w:szCs w:val="24"/>
          <w:lang w:val="lt-LT"/>
        </w:rPr>
        <w:t>lankomumas</w:t>
      </w:r>
      <w:r w:rsidR="00034131" w:rsidRPr="00E536A8">
        <w:rPr>
          <w:rFonts w:ascii="Times New Roman" w:hAnsi="Times New Roman"/>
          <w:sz w:val="24"/>
          <w:szCs w:val="24"/>
          <w:lang w:val="lt-LT"/>
        </w:rPr>
        <w:t xml:space="preserve"> žymim</w:t>
      </w:r>
      <w:r w:rsidR="008A1933" w:rsidRPr="00E536A8">
        <w:rPr>
          <w:rFonts w:ascii="Times New Roman" w:hAnsi="Times New Roman"/>
          <w:sz w:val="24"/>
          <w:szCs w:val="24"/>
          <w:lang w:val="lt-LT"/>
        </w:rPr>
        <w:t>a</w:t>
      </w:r>
      <w:r w:rsidR="00034131" w:rsidRPr="00E536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641100" w:rsidRPr="00E536A8">
        <w:rPr>
          <w:rFonts w:ascii="Times New Roman" w:hAnsi="Times New Roman"/>
          <w:sz w:val="24"/>
          <w:szCs w:val="24"/>
          <w:lang w:val="lt-LT"/>
        </w:rPr>
        <w:t>dienyne nustatyta tvarka.</w:t>
      </w:r>
    </w:p>
    <w:p w14:paraId="75541D84" w14:textId="77777777" w:rsidR="000B769B" w:rsidRPr="00E536A8" w:rsidRDefault="00BF1848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Tėvų </w:t>
      </w:r>
      <w:r w:rsidR="00E95BAB" w:rsidRPr="00E536A8">
        <w:rPr>
          <w:rFonts w:ascii="Times New Roman" w:hAnsi="Times New Roman"/>
          <w:sz w:val="24"/>
          <w:szCs w:val="24"/>
          <w:lang w:val="lt-LT"/>
        </w:rPr>
        <w:t xml:space="preserve">(kitų teisėtų vaiko atstovų) (toliau – tėvai) </w:t>
      </w:r>
      <w:r w:rsidRPr="00E536A8">
        <w:rPr>
          <w:rFonts w:ascii="Times New Roman" w:hAnsi="Times New Roman"/>
          <w:sz w:val="24"/>
          <w:szCs w:val="24"/>
          <w:lang w:val="lt-LT"/>
        </w:rPr>
        <w:t>pra</w:t>
      </w:r>
      <w:r w:rsidR="00CA5269" w:rsidRPr="00E536A8">
        <w:rPr>
          <w:rFonts w:ascii="Times New Roman" w:hAnsi="Times New Roman"/>
          <w:sz w:val="24"/>
          <w:szCs w:val="24"/>
          <w:lang w:val="lt-LT"/>
        </w:rPr>
        <w:t>š</w:t>
      </w:r>
      <w:r w:rsidR="00E95BAB" w:rsidRPr="00E536A8">
        <w:rPr>
          <w:rFonts w:ascii="Times New Roman" w:hAnsi="Times New Roman"/>
          <w:sz w:val="24"/>
          <w:szCs w:val="24"/>
          <w:lang w:val="lt-LT"/>
        </w:rPr>
        <w:t>y</w:t>
      </w:r>
      <w:r w:rsidRPr="00E536A8">
        <w:rPr>
          <w:rFonts w:ascii="Times New Roman" w:hAnsi="Times New Roman"/>
          <w:sz w:val="24"/>
          <w:szCs w:val="24"/>
          <w:lang w:val="lt-LT"/>
        </w:rPr>
        <w:t xml:space="preserve">mai </w:t>
      </w:r>
      <w:r w:rsidR="00CE7809" w:rsidRPr="00E536A8">
        <w:rPr>
          <w:rFonts w:ascii="Times New Roman" w:hAnsi="Times New Roman"/>
          <w:sz w:val="24"/>
          <w:szCs w:val="24"/>
          <w:lang w:val="lt-LT"/>
        </w:rPr>
        <w:t xml:space="preserve">dėl vaiko praleistų ugdymo dienų pateisinimo </w:t>
      </w:r>
      <w:r w:rsidRPr="00E536A8">
        <w:rPr>
          <w:rFonts w:ascii="Times New Roman" w:hAnsi="Times New Roman"/>
          <w:sz w:val="24"/>
          <w:szCs w:val="24"/>
          <w:lang w:val="lt-LT"/>
        </w:rPr>
        <w:t xml:space="preserve">registruojami </w:t>
      </w:r>
      <w:r w:rsidR="00554C8E" w:rsidRPr="00E536A8">
        <w:rPr>
          <w:rFonts w:ascii="Times New Roman" w:hAnsi="Times New Roman"/>
          <w:sz w:val="24"/>
          <w:szCs w:val="24"/>
          <w:lang w:val="lt-LT"/>
        </w:rPr>
        <w:t>dokumentų valdymo sistemoje</w:t>
      </w:r>
      <w:r w:rsidR="00FB0DEA" w:rsidRPr="00E536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54C8E" w:rsidRPr="00E536A8">
        <w:rPr>
          <w:rFonts w:ascii="Times New Roman" w:hAnsi="Times New Roman"/>
          <w:sz w:val="24"/>
          <w:szCs w:val="24"/>
          <w:lang w:val="lt-LT"/>
        </w:rPr>
        <w:t>„</w:t>
      </w:r>
      <w:r w:rsidR="00FB0DEA" w:rsidRPr="00E536A8">
        <w:rPr>
          <w:rFonts w:ascii="Times New Roman" w:hAnsi="Times New Roman"/>
          <w:sz w:val="24"/>
          <w:szCs w:val="24"/>
          <w:lang w:val="lt-LT"/>
        </w:rPr>
        <w:t>Kontor</w:t>
      </w:r>
      <w:r w:rsidR="00554C8E" w:rsidRPr="00E536A8">
        <w:rPr>
          <w:rFonts w:ascii="Times New Roman" w:hAnsi="Times New Roman"/>
          <w:sz w:val="24"/>
          <w:szCs w:val="24"/>
          <w:lang w:val="lt-LT"/>
        </w:rPr>
        <w:t>a“</w:t>
      </w:r>
      <w:r w:rsidR="00FB0DEA" w:rsidRPr="00E536A8">
        <w:rPr>
          <w:rFonts w:ascii="Times New Roman" w:hAnsi="Times New Roman"/>
          <w:sz w:val="24"/>
          <w:szCs w:val="24"/>
          <w:lang w:val="lt-LT"/>
        </w:rPr>
        <w:t>.</w:t>
      </w:r>
    </w:p>
    <w:p w14:paraId="36FD3C07" w14:textId="77777777" w:rsidR="00034131" w:rsidRPr="00E536A8" w:rsidRDefault="009A4192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Už dokumentų, pateisinančių </w:t>
      </w:r>
      <w:r w:rsidR="007174C4" w:rsidRPr="00E536A8">
        <w:rPr>
          <w:rFonts w:ascii="Times New Roman" w:hAnsi="Times New Roman"/>
          <w:sz w:val="24"/>
          <w:szCs w:val="24"/>
          <w:lang w:val="lt-LT"/>
        </w:rPr>
        <w:t xml:space="preserve">vaiko </w:t>
      </w:r>
      <w:r w:rsidRPr="00E536A8">
        <w:rPr>
          <w:rFonts w:ascii="Times New Roman" w:hAnsi="Times New Roman"/>
          <w:sz w:val="24"/>
          <w:szCs w:val="24"/>
          <w:lang w:val="lt-LT"/>
        </w:rPr>
        <w:t>praleistas ugdymo dienas, pateikimą atsakingi tėvai.</w:t>
      </w:r>
    </w:p>
    <w:p w14:paraId="2BF4A1C0" w14:textId="77777777" w:rsidR="00EB4D0C" w:rsidRPr="00E536A8" w:rsidRDefault="00AA5AB4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Praleistos vaikų ugdymo dienos </w:t>
      </w:r>
      <w:r w:rsidR="00070301" w:rsidRPr="00E536A8">
        <w:rPr>
          <w:rFonts w:ascii="Times New Roman" w:hAnsi="Times New Roman"/>
          <w:sz w:val="24"/>
          <w:szCs w:val="24"/>
          <w:lang w:val="lt-LT"/>
        </w:rPr>
        <w:t>pateisinam</w:t>
      </w:r>
      <w:r w:rsidRPr="00E536A8">
        <w:rPr>
          <w:rFonts w:ascii="Times New Roman" w:hAnsi="Times New Roman"/>
          <w:sz w:val="24"/>
          <w:szCs w:val="24"/>
          <w:lang w:val="lt-LT"/>
        </w:rPr>
        <w:t>o</w:t>
      </w:r>
      <w:r w:rsidR="00070301" w:rsidRPr="00E536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791A6B" w:rsidRPr="00E536A8">
        <w:rPr>
          <w:rFonts w:ascii="Times New Roman" w:hAnsi="Times New Roman"/>
          <w:sz w:val="24"/>
          <w:szCs w:val="24"/>
          <w:lang w:val="lt-LT"/>
        </w:rPr>
        <w:t>ir</w:t>
      </w:r>
      <w:r w:rsidR="00F60C97" w:rsidRPr="00E536A8">
        <w:rPr>
          <w:rFonts w:ascii="Times New Roman" w:hAnsi="Times New Roman"/>
          <w:sz w:val="24"/>
          <w:szCs w:val="24"/>
          <w:lang w:val="lt-LT"/>
        </w:rPr>
        <w:t xml:space="preserve"> atlyginimas </w:t>
      </w:r>
      <w:r w:rsidR="0005797C" w:rsidRPr="00E536A8">
        <w:rPr>
          <w:rFonts w:ascii="Times New Roman" w:hAnsi="Times New Roman"/>
          <w:sz w:val="24"/>
          <w:szCs w:val="24"/>
          <w:lang w:val="lt-LT"/>
        </w:rPr>
        <w:t xml:space="preserve">už maitinimą, ugdymo ir ūkio reikmes </w:t>
      </w:r>
      <w:r w:rsidR="00F60C97" w:rsidRPr="00E536A8">
        <w:rPr>
          <w:rFonts w:ascii="Times New Roman" w:hAnsi="Times New Roman"/>
          <w:sz w:val="24"/>
          <w:szCs w:val="24"/>
          <w:lang w:val="lt-LT"/>
        </w:rPr>
        <w:t xml:space="preserve">nemokamas </w:t>
      </w:r>
      <w:r w:rsidR="00497B4E" w:rsidRPr="00E536A8">
        <w:rPr>
          <w:rFonts w:ascii="Times New Roman" w:hAnsi="Times New Roman"/>
          <w:sz w:val="24"/>
          <w:szCs w:val="24"/>
          <w:lang w:val="lt-LT"/>
        </w:rPr>
        <w:t xml:space="preserve">vadovaujantis </w:t>
      </w:r>
      <w:r w:rsidR="00791A6B" w:rsidRPr="00E536A8">
        <w:rPr>
          <w:rFonts w:ascii="Times New Roman" w:hAnsi="Times New Roman"/>
          <w:color w:val="000000"/>
          <w:sz w:val="24"/>
          <w:szCs w:val="24"/>
          <w:lang w:val="lt-LT"/>
        </w:rPr>
        <w:t>Visagino savivaldybės tarybos 20</w:t>
      </w:r>
      <w:r w:rsidR="008A1933" w:rsidRPr="00E536A8">
        <w:rPr>
          <w:rFonts w:ascii="Times New Roman" w:hAnsi="Times New Roman"/>
          <w:color w:val="000000"/>
          <w:sz w:val="24"/>
          <w:szCs w:val="24"/>
          <w:lang w:val="lt-LT"/>
        </w:rPr>
        <w:t>22</w:t>
      </w:r>
      <w:r w:rsidR="00791A6B" w:rsidRPr="00E536A8">
        <w:rPr>
          <w:rFonts w:ascii="Times New Roman" w:hAnsi="Times New Roman"/>
          <w:color w:val="000000"/>
          <w:sz w:val="24"/>
          <w:szCs w:val="24"/>
          <w:lang w:val="lt-LT"/>
        </w:rPr>
        <w:t xml:space="preserve"> m. </w:t>
      </w:r>
      <w:r w:rsidR="00DC720C" w:rsidRPr="00E536A8">
        <w:rPr>
          <w:rFonts w:ascii="Times New Roman" w:hAnsi="Times New Roman"/>
          <w:color w:val="000000"/>
          <w:sz w:val="24"/>
          <w:szCs w:val="24"/>
          <w:lang w:val="lt-LT"/>
        </w:rPr>
        <w:t>birželi</w:t>
      </w:r>
      <w:r w:rsidR="00791A6B" w:rsidRPr="00E536A8">
        <w:rPr>
          <w:rFonts w:ascii="Times New Roman" w:hAnsi="Times New Roman"/>
          <w:color w:val="000000"/>
          <w:sz w:val="24"/>
          <w:szCs w:val="24"/>
          <w:lang w:val="lt-LT"/>
        </w:rPr>
        <w:t>o 2</w:t>
      </w:r>
      <w:r w:rsidR="00DC720C" w:rsidRPr="00E536A8">
        <w:rPr>
          <w:rFonts w:ascii="Times New Roman" w:hAnsi="Times New Roman"/>
          <w:color w:val="000000"/>
          <w:sz w:val="24"/>
          <w:szCs w:val="24"/>
          <w:lang w:val="lt-LT"/>
        </w:rPr>
        <w:t>3</w:t>
      </w:r>
      <w:r w:rsidR="00791A6B" w:rsidRPr="00E536A8">
        <w:rPr>
          <w:rFonts w:ascii="Times New Roman" w:hAnsi="Times New Roman"/>
          <w:color w:val="000000"/>
          <w:sz w:val="24"/>
          <w:szCs w:val="24"/>
          <w:lang w:val="lt-LT"/>
        </w:rPr>
        <w:t xml:space="preserve"> d. </w:t>
      </w:r>
      <w:r w:rsidR="004561F8" w:rsidRPr="00E536A8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="00791A6B" w:rsidRPr="00E536A8">
        <w:rPr>
          <w:rFonts w:ascii="Times New Roman" w:hAnsi="Times New Roman"/>
          <w:color w:val="000000"/>
          <w:sz w:val="24"/>
          <w:szCs w:val="24"/>
          <w:lang w:val="lt-LT"/>
        </w:rPr>
        <w:t>prendimu Nr. TS-</w:t>
      </w:r>
      <w:r w:rsidR="00DC720C" w:rsidRPr="00E536A8">
        <w:rPr>
          <w:rFonts w:ascii="Times New Roman" w:hAnsi="Times New Roman"/>
          <w:color w:val="000000"/>
          <w:sz w:val="24"/>
          <w:szCs w:val="24"/>
          <w:lang w:val="lt-LT"/>
        </w:rPr>
        <w:t>120</w:t>
      </w:r>
      <w:r w:rsidR="00791A6B" w:rsidRPr="00E536A8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4561F8" w:rsidRPr="00E536A8">
        <w:rPr>
          <w:rFonts w:ascii="Times New Roman" w:hAnsi="Times New Roman"/>
          <w:color w:val="000000"/>
          <w:sz w:val="24"/>
          <w:szCs w:val="24"/>
          <w:lang w:val="lt-LT"/>
        </w:rPr>
        <w:t>„</w:t>
      </w:r>
      <w:r w:rsidR="00791A6B" w:rsidRPr="00E536A8">
        <w:rPr>
          <w:rFonts w:ascii="Times New Roman" w:hAnsi="Times New Roman"/>
          <w:color w:val="000000"/>
          <w:sz w:val="24"/>
          <w:szCs w:val="24"/>
          <w:lang w:val="lt-LT"/>
        </w:rPr>
        <w:t>Dėl atlyginimo už vaikų, ugdomų pagal ikimokyklinio ir priešmokyklinio ugdymo programas, išlaikymą Visagino savivaldybės ikimokyklinio ugdymo mokyklose nustatymo tvarkos aprašo patvirtinimo”</w:t>
      </w:r>
      <w:r w:rsidR="004561F8" w:rsidRPr="00E536A8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62EE07FB" w14:textId="77777777" w:rsidR="008C5FC5" w:rsidRPr="0006494D" w:rsidRDefault="008C5FC5" w:rsidP="00E536A8">
      <w:pPr>
        <w:ind w:left="0" w:firstLine="1247"/>
        <w:jc w:val="center"/>
        <w:rPr>
          <w:rFonts w:ascii="Times New Roman" w:hAnsi="Times New Roman"/>
          <w:b/>
          <w:bCs/>
          <w:color w:val="000000"/>
          <w:szCs w:val="24"/>
          <w:lang w:val="lt-LT"/>
        </w:rPr>
      </w:pPr>
    </w:p>
    <w:p w14:paraId="60B52217" w14:textId="77777777" w:rsidR="007A6B16" w:rsidRPr="00E536A8" w:rsidRDefault="007A6B16" w:rsidP="00E536A8">
      <w:pPr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IV SKYRIUS</w:t>
      </w:r>
    </w:p>
    <w:p w14:paraId="1FE9BA81" w14:textId="77777777" w:rsidR="007A6B16" w:rsidRPr="00E536A8" w:rsidRDefault="007A6B16" w:rsidP="00E536A8">
      <w:pPr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ATSAKINGŲ ASMENŲ PAREIGOS</w:t>
      </w:r>
    </w:p>
    <w:p w14:paraId="64A49AC9" w14:textId="77777777" w:rsidR="007A6B16" w:rsidRPr="0006494D" w:rsidRDefault="007A6B16" w:rsidP="00E536A8">
      <w:pPr>
        <w:ind w:left="0" w:firstLine="1247"/>
        <w:jc w:val="center"/>
        <w:rPr>
          <w:rFonts w:ascii="Times New Roman" w:hAnsi="Times New Roman"/>
          <w:szCs w:val="24"/>
          <w:lang w:val="lt-LT"/>
        </w:rPr>
      </w:pPr>
    </w:p>
    <w:p w14:paraId="19D30C81" w14:textId="77777777" w:rsidR="00B84627" w:rsidRPr="00E536A8" w:rsidRDefault="00B84627" w:rsidP="00E536A8">
      <w:pPr>
        <w:numPr>
          <w:ilvl w:val="0"/>
          <w:numId w:val="4"/>
        </w:numPr>
        <w:tabs>
          <w:tab w:val="left" w:pos="1560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Tėvai:</w:t>
      </w:r>
    </w:p>
    <w:p w14:paraId="50937187" w14:textId="77777777" w:rsidR="00432045" w:rsidRPr="00E536A8" w:rsidRDefault="00432045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užtikrina punktualų ir reguliarų įstaigos lankymą;</w:t>
      </w:r>
    </w:p>
    <w:p w14:paraId="43771884" w14:textId="77777777" w:rsidR="009A2271" w:rsidRPr="00E536A8" w:rsidRDefault="009A2271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pirmą neatvykimo dieną iki 8.30 val. informuoja mokytoją apie neatvykimo į mokyklą priežastį;</w:t>
      </w:r>
    </w:p>
    <w:p w14:paraId="4AF45CF0" w14:textId="77777777" w:rsidR="009A2271" w:rsidRPr="00E536A8" w:rsidRDefault="009A2271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8 punkte nurodyto teisės akto nustatyta tvarka užpildo </w:t>
      </w:r>
      <w:r w:rsidRPr="00E536A8">
        <w:rPr>
          <w:rFonts w:ascii="Times New Roman" w:hAnsi="Times New Roman"/>
          <w:color w:val="000000"/>
          <w:sz w:val="24"/>
          <w:szCs w:val="24"/>
          <w:lang w:val="lt-LT"/>
        </w:rPr>
        <w:t>prašymo</w:t>
      </w:r>
      <w:r w:rsidRPr="00E536A8">
        <w:rPr>
          <w:rFonts w:ascii="Times New Roman" w:hAnsi="Times New Roman"/>
          <w:sz w:val="24"/>
          <w:szCs w:val="24"/>
          <w:lang w:val="lt-LT"/>
        </w:rPr>
        <w:t xml:space="preserve"> formą (priedas);</w:t>
      </w:r>
    </w:p>
    <w:p w14:paraId="1B9E4CFD" w14:textId="77777777" w:rsidR="009A2271" w:rsidRPr="00E536A8" w:rsidRDefault="009A2271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pasikeitus gyvenamajai vietai, kontaktiniams telefono numeriams, elektroninio pašto adresui, informuoja mokytoją; mokytoja kontaktinius duomenis perduoda buhalteriui;</w:t>
      </w:r>
    </w:p>
    <w:p w14:paraId="22FC4BAC" w14:textId="77777777" w:rsidR="009A2271" w:rsidRPr="00E536A8" w:rsidRDefault="009A2271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lastRenderedPageBreak/>
        <w:t>bendradarbiauja su mokyklos direktoriumi, direktoriaus pavaduotoju ugdymui, mokytojais bei švietimo pagalbos specialistais dėl ugdymo dienų lankymo;</w:t>
      </w:r>
    </w:p>
    <w:p w14:paraId="43EFBD15" w14:textId="77777777" w:rsidR="009A2271" w:rsidRPr="00E536A8" w:rsidRDefault="009A2271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užtikrina pateiktos informacijos dėl praleistų ugdymo dienų teisingumą.</w:t>
      </w:r>
    </w:p>
    <w:p w14:paraId="5F359FED" w14:textId="77777777" w:rsidR="007F55F1" w:rsidRPr="00E536A8" w:rsidRDefault="008134A1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Mokyt</w:t>
      </w:r>
      <w:r w:rsidR="00ED1811" w:rsidRPr="00E536A8">
        <w:rPr>
          <w:rFonts w:ascii="Times New Roman" w:hAnsi="Times New Roman"/>
          <w:sz w:val="24"/>
          <w:szCs w:val="24"/>
          <w:lang w:val="lt-LT"/>
        </w:rPr>
        <w:t>ojas:</w:t>
      </w:r>
    </w:p>
    <w:p w14:paraId="27452403" w14:textId="77777777" w:rsidR="003618F0" w:rsidRPr="00E536A8" w:rsidRDefault="005D11A2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color w:val="000000"/>
          <w:sz w:val="24"/>
          <w:szCs w:val="24"/>
          <w:lang w:val="lt-LT"/>
        </w:rPr>
        <w:t xml:space="preserve">kiekvieną dieną iki 9.00 val. pažymi vaikų lankomumą </w:t>
      </w:r>
      <w:r w:rsidRPr="00E536A8">
        <w:rPr>
          <w:rFonts w:ascii="Times New Roman" w:hAnsi="Times New Roman"/>
          <w:sz w:val="24"/>
          <w:szCs w:val="24"/>
          <w:lang w:val="lt-LT"/>
        </w:rPr>
        <w:t>elektroniniame dienyne‘</w:t>
      </w:r>
    </w:p>
    <w:p w14:paraId="2283438F" w14:textId="77777777" w:rsidR="005D11A2" w:rsidRPr="00E536A8" w:rsidRDefault="005D11A2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mėnesio paskutinę dieną parengia grupės kasdieninio vaikų lankomumo apskaitos žiniaraštį, ir pateikia mokyklos buhalteriui’</w:t>
      </w:r>
    </w:p>
    <w:p w14:paraId="20C38ED5" w14:textId="77777777" w:rsidR="005D11A2" w:rsidRPr="00E536A8" w:rsidRDefault="005D11A2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sistemingai analizuoja vaikų ugdymo dienų nelankymo priežastis su švietimo pagalbos specialistais (psichologais, socialiniu pedagogu), visuomenės sveikatos specialistu ir tėvais</w:t>
      </w:r>
      <w:r w:rsidR="008134A1" w:rsidRPr="00E536A8">
        <w:rPr>
          <w:rFonts w:ascii="Times New Roman" w:hAnsi="Times New Roman"/>
          <w:sz w:val="24"/>
          <w:szCs w:val="24"/>
          <w:lang w:val="lt-LT"/>
        </w:rPr>
        <w:t>;</w:t>
      </w:r>
    </w:p>
    <w:p w14:paraId="094B389B" w14:textId="77777777" w:rsidR="005D11A2" w:rsidRPr="00E536A8" w:rsidRDefault="005D11A2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lankomumo problemas aptaria su mokyklos direktoriumi, vaiko tėvais.</w:t>
      </w:r>
    </w:p>
    <w:p w14:paraId="25C740C4" w14:textId="77777777" w:rsidR="00ED1811" w:rsidRPr="00E536A8" w:rsidRDefault="0043518C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Buhalteris tikrina grupės kasdieninio vaikų </w:t>
      </w:r>
      <w:r w:rsidR="00553446" w:rsidRPr="00E536A8">
        <w:rPr>
          <w:rFonts w:ascii="Times New Roman" w:hAnsi="Times New Roman"/>
          <w:sz w:val="24"/>
          <w:szCs w:val="24"/>
          <w:lang w:val="lt-LT"/>
        </w:rPr>
        <w:t>m</w:t>
      </w:r>
      <w:r w:rsidRPr="00E536A8">
        <w:rPr>
          <w:rFonts w:ascii="Times New Roman" w:hAnsi="Times New Roman"/>
          <w:sz w:val="24"/>
          <w:szCs w:val="24"/>
          <w:lang w:val="lt-LT"/>
        </w:rPr>
        <w:t>okyklos lankymo apskaitą ir vadovaudamasis pateiktais dokumentais skaičiuoja atlyginimą už vaiko išlaikymą ir iki 10 kiekvieno mėnesio dienos  pateikia tėvams informaciją apie atlyginimą už vaiko išlaikymą.</w:t>
      </w:r>
    </w:p>
    <w:p w14:paraId="680C6A5B" w14:textId="77777777" w:rsidR="003121E2" w:rsidRPr="00E536A8" w:rsidRDefault="003121E2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Vaiko gerovės komisija (VGK) v</w:t>
      </w:r>
      <w:r w:rsidRPr="00E536A8">
        <w:rPr>
          <w:rFonts w:ascii="Times New Roman" w:hAnsi="Times New Roman"/>
          <w:sz w:val="24"/>
          <w:szCs w:val="24"/>
          <w:lang w:val="lt-LT"/>
        </w:rPr>
        <w:t>ykdo prevencinį darbą, susijusį su vaikų lankomumu.</w:t>
      </w:r>
    </w:p>
    <w:p w14:paraId="3F590604" w14:textId="77777777" w:rsidR="009F5A29" w:rsidRPr="00E536A8" w:rsidRDefault="009F5A29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Sekretorius</w:t>
      </w:r>
      <w:r w:rsidR="003121E2" w:rsidRPr="00E536A8">
        <w:rPr>
          <w:rFonts w:ascii="Times New Roman" w:hAnsi="Times New Roman"/>
          <w:bCs/>
          <w:sz w:val="24"/>
          <w:szCs w:val="24"/>
          <w:lang w:val="lt-LT"/>
        </w:rPr>
        <w:t xml:space="preserve">-archyvaras </w:t>
      </w:r>
      <w:r w:rsidR="006A5497" w:rsidRPr="00E536A8">
        <w:rPr>
          <w:rFonts w:ascii="Times New Roman" w:hAnsi="Times New Roman"/>
          <w:bCs/>
          <w:sz w:val="24"/>
          <w:szCs w:val="24"/>
          <w:lang w:val="lt-LT"/>
        </w:rPr>
        <w:t>registruoja</w:t>
      </w:r>
      <w:r w:rsidR="003121E2" w:rsidRPr="00E536A8">
        <w:rPr>
          <w:rFonts w:ascii="Times New Roman" w:hAnsi="Times New Roman"/>
          <w:bCs/>
          <w:sz w:val="24"/>
          <w:szCs w:val="24"/>
          <w:lang w:val="lt-LT"/>
        </w:rPr>
        <w:t xml:space="preserve"> tėvų prašymus dėl vaiko ugdymo dienų pateisinimo </w:t>
      </w:r>
      <w:r w:rsidR="003121E2" w:rsidRPr="00E536A8">
        <w:rPr>
          <w:rFonts w:ascii="Times New Roman" w:hAnsi="Times New Roman"/>
          <w:sz w:val="24"/>
          <w:szCs w:val="24"/>
          <w:lang w:val="lt-LT"/>
        </w:rPr>
        <w:t>dokumentų valdymo sistemoje „Kontora“.</w:t>
      </w:r>
    </w:p>
    <w:p w14:paraId="5548A2F1" w14:textId="77777777" w:rsidR="00AE6481" w:rsidRPr="00E536A8" w:rsidRDefault="00F35127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Direktorius:</w:t>
      </w:r>
    </w:p>
    <w:p w14:paraId="5E9FC912" w14:textId="77777777" w:rsidR="00DA1E21" w:rsidRPr="00E536A8" w:rsidRDefault="00DA1E21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užtikrina šio Aprašo įgyvendinimą mokykloje</w:t>
      </w:r>
    </w:p>
    <w:p w14:paraId="32F1A95B" w14:textId="77777777" w:rsidR="00716E8E" w:rsidRPr="00E536A8" w:rsidRDefault="00716E8E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siekdamas gerinti vaikų lankomumą, veiksmingai bendradarbiauja su Vaiko gerovės komisija, mokyklos bendruomenės nariais, socialiniais partneriais ir vaikų tėvais.</w:t>
      </w:r>
    </w:p>
    <w:p w14:paraId="7BFADE86" w14:textId="77777777" w:rsidR="00F35127" w:rsidRPr="0006494D" w:rsidRDefault="00F35127" w:rsidP="00E536A8">
      <w:pPr>
        <w:ind w:left="0" w:firstLine="1247"/>
        <w:rPr>
          <w:rFonts w:ascii="Times New Roman" w:hAnsi="Times New Roman"/>
          <w:bCs/>
          <w:szCs w:val="24"/>
          <w:lang w:val="lt-LT"/>
        </w:rPr>
      </w:pPr>
    </w:p>
    <w:p w14:paraId="6237AC0B" w14:textId="77777777" w:rsidR="00612CD3" w:rsidRPr="00E536A8" w:rsidRDefault="00612CD3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0CD01B75" w14:textId="77777777" w:rsidR="00612CD3" w:rsidRPr="00E536A8" w:rsidRDefault="00612CD3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MOKYKLOS NELANKYMO PREVENCIJA</w:t>
      </w:r>
    </w:p>
    <w:p w14:paraId="26BA1BD7" w14:textId="77777777" w:rsidR="00612CD3" w:rsidRPr="0006494D" w:rsidRDefault="00612CD3" w:rsidP="00E536A8">
      <w:pPr>
        <w:ind w:left="0" w:firstLine="1247"/>
        <w:rPr>
          <w:rFonts w:ascii="Times New Roman" w:hAnsi="Times New Roman"/>
          <w:bCs/>
          <w:szCs w:val="24"/>
          <w:lang w:val="lt-LT"/>
        </w:rPr>
      </w:pPr>
    </w:p>
    <w:p w14:paraId="4CCAD3C2" w14:textId="77777777" w:rsidR="00F35127" w:rsidRPr="00E536A8" w:rsidRDefault="0084232B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 xml:space="preserve">Vaikui, kurio šeimai taikoma atvejo vadyba, Visagino </w:t>
      </w:r>
      <w:r w:rsidR="00FB415E" w:rsidRPr="00E536A8">
        <w:rPr>
          <w:rFonts w:ascii="Times New Roman" w:hAnsi="Times New Roman"/>
          <w:bCs/>
          <w:sz w:val="24"/>
          <w:szCs w:val="24"/>
          <w:lang w:val="lt-LT"/>
        </w:rPr>
        <w:t xml:space="preserve">savivaldybės administracijos </w:t>
      </w:r>
      <w:r w:rsidRPr="00E536A8">
        <w:rPr>
          <w:rFonts w:ascii="Times New Roman" w:hAnsi="Times New Roman"/>
          <w:bCs/>
          <w:sz w:val="24"/>
          <w:szCs w:val="24"/>
          <w:lang w:val="lt-LT"/>
        </w:rPr>
        <w:t>direktoriaus įsakymu skirtas privalomas ikimokyklinis ugdymas, turinčiam didelių ar labai didelių specialiųjų poreikių, ugdomam pagal p</w:t>
      </w:r>
      <w:r w:rsidR="00B71691" w:rsidRPr="00E536A8">
        <w:rPr>
          <w:rFonts w:ascii="Times New Roman" w:hAnsi="Times New Roman"/>
          <w:bCs/>
          <w:sz w:val="24"/>
          <w:szCs w:val="24"/>
          <w:lang w:val="lt-LT"/>
        </w:rPr>
        <w:t xml:space="preserve">riešmokyklinio ugdymo </w:t>
      </w:r>
      <w:r w:rsidRPr="00E536A8">
        <w:rPr>
          <w:rFonts w:ascii="Times New Roman" w:hAnsi="Times New Roman"/>
          <w:bCs/>
          <w:sz w:val="24"/>
          <w:szCs w:val="24"/>
          <w:lang w:val="lt-LT"/>
        </w:rPr>
        <w:t xml:space="preserve">programą, </w:t>
      </w:r>
      <w:r w:rsidR="00B71691" w:rsidRPr="00E536A8">
        <w:rPr>
          <w:rFonts w:ascii="Times New Roman" w:hAnsi="Times New Roman"/>
          <w:bCs/>
          <w:sz w:val="24"/>
          <w:szCs w:val="24"/>
          <w:lang w:val="lt-LT"/>
        </w:rPr>
        <w:t>neatvykstant į mokyklą be pateisinamų priežasčių taikomos šios prevencinės priemonės:</w:t>
      </w:r>
    </w:p>
    <w:p w14:paraId="1C2A8C5A" w14:textId="77777777" w:rsidR="00BF5BD6" w:rsidRPr="00E536A8" w:rsidRDefault="00A862F6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mokytojo, socialinio pedagogo pokalbis su vaiko tėvais</w:t>
      </w:r>
      <w:r w:rsidR="00BF5BD6" w:rsidRPr="00E536A8">
        <w:rPr>
          <w:rFonts w:ascii="Times New Roman" w:hAnsi="Times New Roman"/>
          <w:bCs/>
          <w:sz w:val="24"/>
          <w:szCs w:val="24"/>
          <w:lang w:val="lt-LT"/>
        </w:rPr>
        <w:t>;</w:t>
      </w:r>
    </w:p>
    <w:p w14:paraId="27570820" w14:textId="77777777" w:rsidR="00A862F6" w:rsidRPr="00E536A8" w:rsidRDefault="00A862F6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lankomumo situacijai negerėjant – pokalbis su mokyklos direktoriumi;</w:t>
      </w:r>
    </w:p>
    <w:p w14:paraId="50DF8CA4" w14:textId="77777777" w:rsidR="00BF5BD6" w:rsidRPr="00E536A8" w:rsidRDefault="00A862F6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lankomumo situacijai negerėjant ugdytinio tėvai kviečiami į mokyklos Vaiko gerovės komisijos posėdį (įteikiamas kvietimas raštu)</w:t>
      </w:r>
      <w:r w:rsidR="00BF5BD6" w:rsidRPr="00E536A8">
        <w:rPr>
          <w:rFonts w:ascii="Times New Roman" w:hAnsi="Times New Roman"/>
          <w:bCs/>
          <w:sz w:val="24"/>
          <w:szCs w:val="24"/>
          <w:lang w:val="lt-LT"/>
        </w:rPr>
        <w:t>;</w:t>
      </w:r>
    </w:p>
    <w:p w14:paraId="2B234154" w14:textId="77777777" w:rsidR="00A862F6" w:rsidRPr="00E536A8" w:rsidRDefault="00A862F6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mokyklos Vaiko gerovės komisija priima sprendimą dėl pagalbos šeimai teikimo savo galimybių ir kompetencijų ribose;</w:t>
      </w:r>
    </w:p>
    <w:p w14:paraId="028DED84" w14:textId="77777777" w:rsidR="00A862F6" w:rsidRPr="00E536A8" w:rsidRDefault="00A862F6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jeigu vaikas mokyklos nelanko ar blogai lanko dėl socialinių priežasčių, Vaiko gerovės komisija sudaro pagalbos planą konkrečiam atvejui;</w:t>
      </w:r>
    </w:p>
    <w:p w14:paraId="19DD84B2" w14:textId="77777777" w:rsidR="00A862F6" w:rsidRPr="00E536A8" w:rsidRDefault="00A862F6" w:rsidP="00E536A8">
      <w:pPr>
        <w:numPr>
          <w:ilvl w:val="1"/>
          <w:numId w:val="4"/>
        </w:numPr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lankomumo situacijai negerėjant Mokyklos direktorius raštu praneša </w:t>
      </w:r>
      <w:r w:rsidRPr="00E536A8">
        <w:rPr>
          <w:rFonts w:ascii="Times New Roman" w:hAnsi="Times New Roman"/>
          <w:spacing w:val="-8"/>
          <w:sz w:val="24"/>
          <w:szCs w:val="24"/>
          <w:lang w:val="lt-LT"/>
        </w:rPr>
        <w:t xml:space="preserve">Utenos apskrities vaiko teisių apsaugos skyriui Visagino mieste, </w:t>
      </w:r>
      <w:r w:rsidRPr="00E536A8">
        <w:rPr>
          <w:rFonts w:ascii="Times New Roman" w:hAnsi="Times New Roman"/>
          <w:sz w:val="24"/>
          <w:szCs w:val="24"/>
          <w:lang w:val="lt-LT"/>
        </w:rPr>
        <w:t>Visagino savivaldybės Vaiko gerovės komisijai apie Mokyklos nelankantį ugdytinį ir atliktus prevencinius veiksmus situacijai gerinti.</w:t>
      </w:r>
    </w:p>
    <w:p w14:paraId="62386CCB" w14:textId="77777777" w:rsidR="00F35127" w:rsidRPr="00E536A8" w:rsidRDefault="000221C4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Jei mokykla turi žinių apie priešmokyklinio ugdymo amžiaus vaiką, nelankantį mokyklos, informuoja apie tai Visagino savivaldybės tarpinstitucinio bendradarbiavimo specialistą.</w:t>
      </w:r>
    </w:p>
    <w:p w14:paraId="29B28735" w14:textId="77777777" w:rsidR="000221C4" w:rsidRPr="0006494D" w:rsidRDefault="000221C4" w:rsidP="00E536A8">
      <w:pPr>
        <w:ind w:left="0" w:firstLine="1247"/>
        <w:rPr>
          <w:rFonts w:ascii="Times New Roman" w:hAnsi="Times New Roman"/>
          <w:bCs/>
          <w:szCs w:val="24"/>
          <w:lang w:val="lt-LT"/>
        </w:rPr>
      </w:pPr>
    </w:p>
    <w:p w14:paraId="40F9BF77" w14:textId="77777777" w:rsidR="000221C4" w:rsidRPr="00E536A8" w:rsidRDefault="000221C4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V</w:t>
      </w:r>
      <w:r w:rsidR="00BF5BD6" w:rsidRPr="00E536A8">
        <w:rPr>
          <w:rFonts w:ascii="Times New Roman" w:hAnsi="Times New Roman"/>
          <w:b/>
          <w:sz w:val="24"/>
          <w:szCs w:val="24"/>
          <w:lang w:val="lt-LT"/>
        </w:rPr>
        <w:t>I</w:t>
      </w:r>
      <w:r w:rsidRPr="00E536A8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48330F72" w14:textId="77777777" w:rsidR="000221C4" w:rsidRPr="00E536A8" w:rsidRDefault="000221C4" w:rsidP="00E536A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536A8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14:paraId="69E472BC" w14:textId="77777777" w:rsidR="000221C4" w:rsidRPr="0006494D" w:rsidRDefault="000221C4" w:rsidP="00E536A8">
      <w:pPr>
        <w:ind w:left="0" w:firstLine="1247"/>
        <w:rPr>
          <w:rFonts w:ascii="Times New Roman" w:hAnsi="Times New Roman"/>
          <w:bCs/>
          <w:szCs w:val="24"/>
          <w:lang w:val="lt-LT"/>
        </w:rPr>
      </w:pPr>
    </w:p>
    <w:p w14:paraId="7C128CD5" w14:textId="77777777" w:rsidR="00C46B50" w:rsidRPr="00E536A8" w:rsidRDefault="00C46B50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bCs/>
          <w:sz w:val="24"/>
          <w:szCs w:val="24"/>
          <w:lang w:val="lt-LT"/>
        </w:rPr>
        <w:t>Dokumentai saugomi teisės aktų nustatyta tvarka.</w:t>
      </w:r>
    </w:p>
    <w:p w14:paraId="6EB1AEDA" w14:textId="77777777" w:rsidR="000221C4" w:rsidRPr="00E536A8" w:rsidRDefault="000221C4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 xml:space="preserve">Aprašas tvirtinamas, keičiamas, pripažįstamas netekęs galios keičiantis teisės aktams </w:t>
      </w:r>
      <w:r w:rsidR="00FF6C1B" w:rsidRPr="00E536A8">
        <w:rPr>
          <w:rFonts w:ascii="Times New Roman" w:hAnsi="Times New Roman"/>
          <w:sz w:val="24"/>
          <w:szCs w:val="24"/>
          <w:lang w:val="lt-LT"/>
        </w:rPr>
        <w:t>m</w:t>
      </w:r>
      <w:r w:rsidRPr="00E536A8">
        <w:rPr>
          <w:rFonts w:ascii="Times New Roman" w:hAnsi="Times New Roman"/>
          <w:sz w:val="24"/>
          <w:szCs w:val="24"/>
          <w:lang w:val="lt-LT"/>
        </w:rPr>
        <w:t>okyklos direktoriaus įsakymu.</w:t>
      </w:r>
    </w:p>
    <w:p w14:paraId="318DDB8E" w14:textId="77777777" w:rsidR="000221C4" w:rsidRPr="00E536A8" w:rsidRDefault="00FF6C1B" w:rsidP="00E536A8">
      <w:pPr>
        <w:numPr>
          <w:ilvl w:val="0"/>
          <w:numId w:val="4"/>
        </w:numPr>
        <w:tabs>
          <w:tab w:val="left" w:pos="1701"/>
        </w:tabs>
        <w:ind w:left="0" w:firstLine="1247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A</w:t>
      </w:r>
      <w:r w:rsidR="000221C4" w:rsidRPr="00E536A8">
        <w:rPr>
          <w:rFonts w:ascii="Times New Roman" w:hAnsi="Times New Roman"/>
          <w:sz w:val="24"/>
          <w:szCs w:val="24"/>
          <w:lang w:val="lt-LT"/>
        </w:rPr>
        <w:t>praš</w:t>
      </w:r>
      <w:r w:rsidR="00C46B50" w:rsidRPr="00E536A8">
        <w:rPr>
          <w:rFonts w:ascii="Times New Roman" w:hAnsi="Times New Roman"/>
          <w:sz w:val="24"/>
          <w:szCs w:val="24"/>
          <w:lang w:val="lt-LT"/>
        </w:rPr>
        <w:t xml:space="preserve">as skelbiamas </w:t>
      </w:r>
      <w:r w:rsidRPr="00E536A8">
        <w:rPr>
          <w:rFonts w:ascii="Times New Roman" w:hAnsi="Times New Roman"/>
          <w:sz w:val="24"/>
          <w:szCs w:val="24"/>
          <w:lang w:val="lt-LT"/>
        </w:rPr>
        <w:t>m</w:t>
      </w:r>
      <w:r w:rsidR="000221C4" w:rsidRPr="00E536A8">
        <w:rPr>
          <w:rFonts w:ascii="Times New Roman" w:hAnsi="Times New Roman"/>
          <w:sz w:val="24"/>
          <w:szCs w:val="24"/>
          <w:lang w:val="lt-LT"/>
        </w:rPr>
        <w:t>okyklos interneto svetainėje.</w:t>
      </w:r>
    </w:p>
    <w:p w14:paraId="2A2CA1E4" w14:textId="77777777" w:rsidR="002C1CDB" w:rsidRPr="00E536A8" w:rsidRDefault="00D830CD" w:rsidP="0006494D">
      <w:pPr>
        <w:ind w:left="0" w:firstLine="0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E536A8"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sectPr w:rsidR="002C1CDB" w:rsidRPr="00E536A8" w:rsidSect="00E536A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BDC2" w14:textId="77777777" w:rsidR="00A43B31" w:rsidRDefault="00A43B31" w:rsidP="00026C16">
      <w:r>
        <w:separator/>
      </w:r>
    </w:p>
  </w:endnote>
  <w:endnote w:type="continuationSeparator" w:id="0">
    <w:p w14:paraId="4E0D7AA0" w14:textId="77777777" w:rsidR="00A43B31" w:rsidRDefault="00A43B31" w:rsidP="0002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F9A9" w14:textId="77777777" w:rsidR="00A43B31" w:rsidRDefault="00A43B31" w:rsidP="00026C16">
      <w:r>
        <w:separator/>
      </w:r>
    </w:p>
  </w:footnote>
  <w:footnote w:type="continuationSeparator" w:id="0">
    <w:p w14:paraId="043AC23F" w14:textId="77777777" w:rsidR="00A43B31" w:rsidRDefault="00A43B31" w:rsidP="0002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EFAA" w14:textId="77777777" w:rsidR="00EC5BE7" w:rsidRPr="00E536A8" w:rsidRDefault="00EC5BE7" w:rsidP="00E536A8">
    <w:pPr>
      <w:pStyle w:val="Antrats"/>
      <w:jc w:val="center"/>
      <w:rPr>
        <w:rFonts w:ascii="Times New Roman" w:hAnsi="Times New Roman"/>
        <w:sz w:val="24"/>
        <w:szCs w:val="24"/>
      </w:rPr>
    </w:pPr>
    <w:r w:rsidRPr="00EC5BE7">
      <w:rPr>
        <w:rFonts w:ascii="Times New Roman" w:hAnsi="Times New Roman"/>
        <w:sz w:val="24"/>
        <w:szCs w:val="24"/>
      </w:rPr>
      <w:fldChar w:fldCharType="begin"/>
    </w:r>
    <w:r w:rsidRPr="00EC5BE7">
      <w:rPr>
        <w:rFonts w:ascii="Times New Roman" w:hAnsi="Times New Roman"/>
        <w:sz w:val="24"/>
        <w:szCs w:val="24"/>
      </w:rPr>
      <w:instrText>PAGE   \* MERGEFORMAT</w:instrText>
    </w:r>
    <w:r w:rsidRPr="00EC5BE7">
      <w:rPr>
        <w:rFonts w:ascii="Times New Roman" w:hAnsi="Times New Roman"/>
        <w:sz w:val="24"/>
        <w:szCs w:val="24"/>
      </w:rPr>
      <w:fldChar w:fldCharType="separate"/>
    </w:r>
    <w:r w:rsidR="0006494D" w:rsidRPr="0006494D">
      <w:rPr>
        <w:rFonts w:ascii="Times New Roman" w:hAnsi="Times New Roman"/>
        <w:noProof/>
        <w:sz w:val="24"/>
        <w:szCs w:val="24"/>
        <w:lang w:val="lt-LT"/>
      </w:rPr>
      <w:t>2</w:t>
    </w:r>
    <w:r w:rsidRPr="00EC5BE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B8A"/>
    <w:multiLevelType w:val="multilevel"/>
    <w:tmpl w:val="8836F5CC"/>
    <w:styleLink w:val="Stilius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C83259"/>
    <w:multiLevelType w:val="hybridMultilevel"/>
    <w:tmpl w:val="74C67498"/>
    <w:lvl w:ilvl="0" w:tplc="0427000F">
      <w:start w:val="1"/>
      <w:numFmt w:val="decimal"/>
      <w:lvlText w:val="%1."/>
      <w:lvlJc w:val="left"/>
      <w:pPr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B50C1F"/>
    <w:multiLevelType w:val="multilevel"/>
    <w:tmpl w:val="0427001F"/>
    <w:styleLink w:val="Stilius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F3D36"/>
    <w:multiLevelType w:val="multilevel"/>
    <w:tmpl w:val="8836F5CC"/>
    <w:numStyleLink w:val="Stilius2"/>
  </w:abstractNum>
  <w:abstractNum w:abstractNumId="4" w15:restartNumberingAfterBreak="0">
    <w:nsid w:val="1D433C4C"/>
    <w:multiLevelType w:val="multilevel"/>
    <w:tmpl w:val="0427001F"/>
    <w:numStyleLink w:val="Stilius1"/>
  </w:abstractNum>
  <w:abstractNum w:abstractNumId="5" w15:restartNumberingAfterBreak="0">
    <w:nsid w:val="2196379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346C"/>
    <w:multiLevelType w:val="multilevel"/>
    <w:tmpl w:val="8836F5CC"/>
    <w:numStyleLink w:val="Stilius2"/>
  </w:abstractNum>
  <w:abstractNum w:abstractNumId="8" w15:restartNumberingAfterBreak="0">
    <w:nsid w:val="347A697D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0709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893AB6"/>
    <w:multiLevelType w:val="multilevel"/>
    <w:tmpl w:val="0427001F"/>
    <w:styleLink w:val="Stilius3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50B0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2941AB"/>
    <w:multiLevelType w:val="multilevel"/>
    <w:tmpl w:val="C4F6B55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244B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C6529"/>
    <w:multiLevelType w:val="multilevel"/>
    <w:tmpl w:val="50541898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F263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DE32D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877B38"/>
    <w:multiLevelType w:val="multilevel"/>
    <w:tmpl w:val="F3CEB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8534A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2041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1808016">
    <w:abstractNumId w:val="14"/>
  </w:num>
  <w:num w:numId="2" w16cid:durableId="633754706">
    <w:abstractNumId w:val="6"/>
  </w:num>
  <w:num w:numId="3" w16cid:durableId="1140732612">
    <w:abstractNumId w:val="1"/>
  </w:num>
  <w:num w:numId="4" w16cid:durableId="1541438131">
    <w:abstractNumId w:val="12"/>
  </w:num>
  <w:num w:numId="5" w16cid:durableId="43145621">
    <w:abstractNumId w:val="18"/>
  </w:num>
  <w:num w:numId="6" w16cid:durableId="581912988">
    <w:abstractNumId w:val="8"/>
  </w:num>
  <w:num w:numId="7" w16cid:durableId="1259296126">
    <w:abstractNumId w:val="4"/>
  </w:num>
  <w:num w:numId="8" w16cid:durableId="1179004881">
    <w:abstractNumId w:val="2"/>
  </w:num>
  <w:num w:numId="9" w16cid:durableId="1768386923">
    <w:abstractNumId w:val="5"/>
  </w:num>
  <w:num w:numId="10" w16cid:durableId="947203439">
    <w:abstractNumId w:val="16"/>
  </w:num>
  <w:num w:numId="11" w16cid:durableId="603879240">
    <w:abstractNumId w:val="9"/>
  </w:num>
  <w:num w:numId="12" w16cid:durableId="1663852877">
    <w:abstractNumId w:val="11"/>
  </w:num>
  <w:num w:numId="13" w16cid:durableId="642851455">
    <w:abstractNumId w:val="13"/>
  </w:num>
  <w:num w:numId="14" w16cid:durableId="1892107422">
    <w:abstractNumId w:val="20"/>
  </w:num>
  <w:num w:numId="15" w16cid:durableId="182612443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203457286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80442745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1196431429">
    <w:abstractNumId w:val="0"/>
  </w:num>
  <w:num w:numId="19" w16cid:durableId="128130649">
    <w:abstractNumId w:val="3"/>
  </w:num>
  <w:num w:numId="20" w16cid:durableId="1593273845">
    <w:abstractNumId w:val="19"/>
  </w:num>
  <w:num w:numId="21" w16cid:durableId="236937452">
    <w:abstractNumId w:val="17"/>
  </w:num>
  <w:num w:numId="22" w16cid:durableId="723329783">
    <w:abstractNumId w:val="10"/>
  </w:num>
  <w:num w:numId="23" w16cid:durableId="1842772680">
    <w:abstractNumId w:val="7"/>
  </w:num>
  <w:num w:numId="24" w16cid:durableId="1791125092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8072331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A3"/>
    <w:rsid w:val="00000906"/>
    <w:rsid w:val="00002841"/>
    <w:rsid w:val="00002EED"/>
    <w:rsid w:val="000107D5"/>
    <w:rsid w:val="0001233B"/>
    <w:rsid w:val="00020591"/>
    <w:rsid w:val="00020BE1"/>
    <w:rsid w:val="000221C4"/>
    <w:rsid w:val="00023020"/>
    <w:rsid w:val="00026C16"/>
    <w:rsid w:val="00034131"/>
    <w:rsid w:val="00040DE2"/>
    <w:rsid w:val="000413B3"/>
    <w:rsid w:val="00044847"/>
    <w:rsid w:val="000475CA"/>
    <w:rsid w:val="00050710"/>
    <w:rsid w:val="0005367E"/>
    <w:rsid w:val="0005797C"/>
    <w:rsid w:val="00063A67"/>
    <w:rsid w:val="0006494D"/>
    <w:rsid w:val="00066FC8"/>
    <w:rsid w:val="00070301"/>
    <w:rsid w:val="00074DEE"/>
    <w:rsid w:val="00087C5D"/>
    <w:rsid w:val="000951DA"/>
    <w:rsid w:val="000A0365"/>
    <w:rsid w:val="000A0C69"/>
    <w:rsid w:val="000A5C11"/>
    <w:rsid w:val="000B0C96"/>
    <w:rsid w:val="000B5F06"/>
    <w:rsid w:val="000B769B"/>
    <w:rsid w:val="000C5037"/>
    <w:rsid w:val="000C7549"/>
    <w:rsid w:val="000C7B64"/>
    <w:rsid w:val="000E1B7D"/>
    <w:rsid w:val="000E4FFB"/>
    <w:rsid w:val="000E61DF"/>
    <w:rsid w:val="000E718B"/>
    <w:rsid w:val="000E7803"/>
    <w:rsid w:val="000F0211"/>
    <w:rsid w:val="0010458F"/>
    <w:rsid w:val="001307BE"/>
    <w:rsid w:val="001315E9"/>
    <w:rsid w:val="0014028B"/>
    <w:rsid w:val="00144744"/>
    <w:rsid w:val="0014559B"/>
    <w:rsid w:val="001476D3"/>
    <w:rsid w:val="001529F9"/>
    <w:rsid w:val="00154EB6"/>
    <w:rsid w:val="0015626A"/>
    <w:rsid w:val="00162615"/>
    <w:rsid w:val="00162B24"/>
    <w:rsid w:val="00175990"/>
    <w:rsid w:val="001771FB"/>
    <w:rsid w:val="001830B4"/>
    <w:rsid w:val="001852B5"/>
    <w:rsid w:val="00187A8F"/>
    <w:rsid w:val="00190206"/>
    <w:rsid w:val="001936F3"/>
    <w:rsid w:val="001960B6"/>
    <w:rsid w:val="001A10DF"/>
    <w:rsid w:val="001A118F"/>
    <w:rsid w:val="001A6D11"/>
    <w:rsid w:val="001B3C9E"/>
    <w:rsid w:val="001C5DAD"/>
    <w:rsid w:val="001D192A"/>
    <w:rsid w:val="001D54F2"/>
    <w:rsid w:val="001D6D0F"/>
    <w:rsid w:val="001E1D66"/>
    <w:rsid w:val="001E32C2"/>
    <w:rsid w:val="001E6688"/>
    <w:rsid w:val="001F0BFB"/>
    <w:rsid w:val="001F0DE9"/>
    <w:rsid w:val="001F1CC5"/>
    <w:rsid w:val="001F2FC3"/>
    <w:rsid w:val="00203F6C"/>
    <w:rsid w:val="00207C87"/>
    <w:rsid w:val="00211272"/>
    <w:rsid w:val="00211823"/>
    <w:rsid w:val="002121CF"/>
    <w:rsid w:val="002145F1"/>
    <w:rsid w:val="002242D9"/>
    <w:rsid w:val="002334E3"/>
    <w:rsid w:val="00235577"/>
    <w:rsid w:val="002511A5"/>
    <w:rsid w:val="00253E39"/>
    <w:rsid w:val="00257D44"/>
    <w:rsid w:val="00272B35"/>
    <w:rsid w:val="00284323"/>
    <w:rsid w:val="00284457"/>
    <w:rsid w:val="002876BA"/>
    <w:rsid w:val="00297F32"/>
    <w:rsid w:val="002A4280"/>
    <w:rsid w:val="002B11FD"/>
    <w:rsid w:val="002B1C4E"/>
    <w:rsid w:val="002B1F3A"/>
    <w:rsid w:val="002B36B0"/>
    <w:rsid w:val="002B47C9"/>
    <w:rsid w:val="002C1CDB"/>
    <w:rsid w:val="002C573D"/>
    <w:rsid w:val="002C6352"/>
    <w:rsid w:val="002C7E51"/>
    <w:rsid w:val="002D60A7"/>
    <w:rsid w:val="002E0932"/>
    <w:rsid w:val="002E2752"/>
    <w:rsid w:val="002E48C2"/>
    <w:rsid w:val="002F6898"/>
    <w:rsid w:val="003107CF"/>
    <w:rsid w:val="003121E2"/>
    <w:rsid w:val="00316FF4"/>
    <w:rsid w:val="0031714A"/>
    <w:rsid w:val="00321151"/>
    <w:rsid w:val="00321AA1"/>
    <w:rsid w:val="00330B73"/>
    <w:rsid w:val="003314D2"/>
    <w:rsid w:val="0033755A"/>
    <w:rsid w:val="003418F4"/>
    <w:rsid w:val="00342E25"/>
    <w:rsid w:val="003451FA"/>
    <w:rsid w:val="00346FF5"/>
    <w:rsid w:val="00347BA6"/>
    <w:rsid w:val="00357C76"/>
    <w:rsid w:val="003605FA"/>
    <w:rsid w:val="003618F0"/>
    <w:rsid w:val="0036527B"/>
    <w:rsid w:val="00374B77"/>
    <w:rsid w:val="00380095"/>
    <w:rsid w:val="003955A4"/>
    <w:rsid w:val="003A0970"/>
    <w:rsid w:val="003A098F"/>
    <w:rsid w:val="003A3CEF"/>
    <w:rsid w:val="003A6A47"/>
    <w:rsid w:val="003B0626"/>
    <w:rsid w:val="003C02FC"/>
    <w:rsid w:val="003C1804"/>
    <w:rsid w:val="003D084C"/>
    <w:rsid w:val="003D3050"/>
    <w:rsid w:val="003D50C4"/>
    <w:rsid w:val="003D5CD1"/>
    <w:rsid w:val="003E66DA"/>
    <w:rsid w:val="003F0189"/>
    <w:rsid w:val="003F15A6"/>
    <w:rsid w:val="003F1C00"/>
    <w:rsid w:val="003F4346"/>
    <w:rsid w:val="003F5E64"/>
    <w:rsid w:val="003F6760"/>
    <w:rsid w:val="004004E6"/>
    <w:rsid w:val="00400B44"/>
    <w:rsid w:val="00422727"/>
    <w:rsid w:val="00426FA7"/>
    <w:rsid w:val="00432045"/>
    <w:rsid w:val="0043518C"/>
    <w:rsid w:val="004443FE"/>
    <w:rsid w:val="004450B7"/>
    <w:rsid w:val="004459B2"/>
    <w:rsid w:val="004474C3"/>
    <w:rsid w:val="004529F2"/>
    <w:rsid w:val="004561F8"/>
    <w:rsid w:val="00461DAF"/>
    <w:rsid w:val="00466498"/>
    <w:rsid w:val="00476049"/>
    <w:rsid w:val="004851C3"/>
    <w:rsid w:val="00497B4E"/>
    <w:rsid w:val="004B305D"/>
    <w:rsid w:val="004B3A89"/>
    <w:rsid w:val="004B45E0"/>
    <w:rsid w:val="004B4D73"/>
    <w:rsid w:val="004C1A75"/>
    <w:rsid w:val="004C25A4"/>
    <w:rsid w:val="004C5CC5"/>
    <w:rsid w:val="004E2C1C"/>
    <w:rsid w:val="004E41CA"/>
    <w:rsid w:val="004E524A"/>
    <w:rsid w:val="004E7D2D"/>
    <w:rsid w:val="004F1C2A"/>
    <w:rsid w:val="00501FDA"/>
    <w:rsid w:val="005040AD"/>
    <w:rsid w:val="00506B65"/>
    <w:rsid w:val="005071DA"/>
    <w:rsid w:val="00507370"/>
    <w:rsid w:val="005108F7"/>
    <w:rsid w:val="00510BFB"/>
    <w:rsid w:val="00512CA9"/>
    <w:rsid w:val="00513D3F"/>
    <w:rsid w:val="00522C40"/>
    <w:rsid w:val="00522F53"/>
    <w:rsid w:val="00523B56"/>
    <w:rsid w:val="00525477"/>
    <w:rsid w:val="0052593B"/>
    <w:rsid w:val="00531B5C"/>
    <w:rsid w:val="00535F1E"/>
    <w:rsid w:val="00540B5C"/>
    <w:rsid w:val="00544EB1"/>
    <w:rsid w:val="0054674F"/>
    <w:rsid w:val="0055128B"/>
    <w:rsid w:val="00553446"/>
    <w:rsid w:val="00554C8E"/>
    <w:rsid w:val="00563A26"/>
    <w:rsid w:val="00564981"/>
    <w:rsid w:val="00567696"/>
    <w:rsid w:val="005771AA"/>
    <w:rsid w:val="00587F52"/>
    <w:rsid w:val="00591370"/>
    <w:rsid w:val="005A03C7"/>
    <w:rsid w:val="005A4668"/>
    <w:rsid w:val="005A6637"/>
    <w:rsid w:val="005A6871"/>
    <w:rsid w:val="005A6DDE"/>
    <w:rsid w:val="005B3966"/>
    <w:rsid w:val="005B4178"/>
    <w:rsid w:val="005B494A"/>
    <w:rsid w:val="005C1DD6"/>
    <w:rsid w:val="005D11A2"/>
    <w:rsid w:val="005D3D35"/>
    <w:rsid w:val="005D7523"/>
    <w:rsid w:val="005F37DF"/>
    <w:rsid w:val="00607750"/>
    <w:rsid w:val="0061046C"/>
    <w:rsid w:val="0061176B"/>
    <w:rsid w:val="00612CD3"/>
    <w:rsid w:val="0061330C"/>
    <w:rsid w:val="0061473F"/>
    <w:rsid w:val="00620728"/>
    <w:rsid w:val="0062522B"/>
    <w:rsid w:val="00636BE8"/>
    <w:rsid w:val="00637245"/>
    <w:rsid w:val="00641100"/>
    <w:rsid w:val="00642B09"/>
    <w:rsid w:val="0064650B"/>
    <w:rsid w:val="006506B8"/>
    <w:rsid w:val="00654EF2"/>
    <w:rsid w:val="00660B28"/>
    <w:rsid w:val="0066402C"/>
    <w:rsid w:val="00665733"/>
    <w:rsid w:val="00665B4D"/>
    <w:rsid w:val="00671467"/>
    <w:rsid w:val="00673112"/>
    <w:rsid w:val="006841C5"/>
    <w:rsid w:val="00691FF9"/>
    <w:rsid w:val="00697EF3"/>
    <w:rsid w:val="006A41FD"/>
    <w:rsid w:val="006A5497"/>
    <w:rsid w:val="006B66B6"/>
    <w:rsid w:val="006B6C4D"/>
    <w:rsid w:val="006C13BD"/>
    <w:rsid w:val="006C1933"/>
    <w:rsid w:val="006C603E"/>
    <w:rsid w:val="006C785E"/>
    <w:rsid w:val="006D6926"/>
    <w:rsid w:val="006D74F6"/>
    <w:rsid w:val="006E1640"/>
    <w:rsid w:val="006E65ED"/>
    <w:rsid w:val="006F2BB4"/>
    <w:rsid w:val="00704B2E"/>
    <w:rsid w:val="00706DB0"/>
    <w:rsid w:val="00711643"/>
    <w:rsid w:val="00712EAF"/>
    <w:rsid w:val="00716E8E"/>
    <w:rsid w:val="007174C4"/>
    <w:rsid w:val="0072393E"/>
    <w:rsid w:val="00725B9F"/>
    <w:rsid w:val="00727C8A"/>
    <w:rsid w:val="00735531"/>
    <w:rsid w:val="00737A90"/>
    <w:rsid w:val="00737F9A"/>
    <w:rsid w:val="0074041F"/>
    <w:rsid w:val="00741EEF"/>
    <w:rsid w:val="00753D96"/>
    <w:rsid w:val="00754F3E"/>
    <w:rsid w:val="007613C7"/>
    <w:rsid w:val="007706CE"/>
    <w:rsid w:val="00770CCB"/>
    <w:rsid w:val="007721E5"/>
    <w:rsid w:val="007744C9"/>
    <w:rsid w:val="00774C44"/>
    <w:rsid w:val="00775F60"/>
    <w:rsid w:val="00780116"/>
    <w:rsid w:val="0078631C"/>
    <w:rsid w:val="007868B1"/>
    <w:rsid w:val="00791A6B"/>
    <w:rsid w:val="0079495E"/>
    <w:rsid w:val="007A6B16"/>
    <w:rsid w:val="007C2EAE"/>
    <w:rsid w:val="007C32D7"/>
    <w:rsid w:val="007C797A"/>
    <w:rsid w:val="007D0563"/>
    <w:rsid w:val="007D2429"/>
    <w:rsid w:val="007D4EC4"/>
    <w:rsid w:val="007D5C03"/>
    <w:rsid w:val="007E4520"/>
    <w:rsid w:val="007E507D"/>
    <w:rsid w:val="007E6666"/>
    <w:rsid w:val="007F49DB"/>
    <w:rsid w:val="007F55F1"/>
    <w:rsid w:val="007F5CF7"/>
    <w:rsid w:val="00800DEA"/>
    <w:rsid w:val="0080229E"/>
    <w:rsid w:val="008028B9"/>
    <w:rsid w:val="00805083"/>
    <w:rsid w:val="00810996"/>
    <w:rsid w:val="008134A1"/>
    <w:rsid w:val="00814717"/>
    <w:rsid w:val="00814818"/>
    <w:rsid w:val="0081767C"/>
    <w:rsid w:val="00833BD5"/>
    <w:rsid w:val="008360D9"/>
    <w:rsid w:val="0084207D"/>
    <w:rsid w:val="0084232B"/>
    <w:rsid w:val="00842AC2"/>
    <w:rsid w:val="008444FF"/>
    <w:rsid w:val="00863E4B"/>
    <w:rsid w:val="00866618"/>
    <w:rsid w:val="00873719"/>
    <w:rsid w:val="008804D2"/>
    <w:rsid w:val="0088097B"/>
    <w:rsid w:val="00884C5F"/>
    <w:rsid w:val="008917F3"/>
    <w:rsid w:val="00893369"/>
    <w:rsid w:val="00895B53"/>
    <w:rsid w:val="008A0AEA"/>
    <w:rsid w:val="008A133A"/>
    <w:rsid w:val="008A1624"/>
    <w:rsid w:val="008A1933"/>
    <w:rsid w:val="008A378B"/>
    <w:rsid w:val="008A399D"/>
    <w:rsid w:val="008A544F"/>
    <w:rsid w:val="008B02D4"/>
    <w:rsid w:val="008B59AB"/>
    <w:rsid w:val="008B62F1"/>
    <w:rsid w:val="008C2EAC"/>
    <w:rsid w:val="008C5C51"/>
    <w:rsid w:val="008C5FC5"/>
    <w:rsid w:val="008C6789"/>
    <w:rsid w:val="008D5F01"/>
    <w:rsid w:val="008E2BFC"/>
    <w:rsid w:val="008E2F9B"/>
    <w:rsid w:val="008E6AFF"/>
    <w:rsid w:val="008F17AA"/>
    <w:rsid w:val="009020AD"/>
    <w:rsid w:val="00902417"/>
    <w:rsid w:val="00905CF7"/>
    <w:rsid w:val="00914CA7"/>
    <w:rsid w:val="00915BAC"/>
    <w:rsid w:val="009262B8"/>
    <w:rsid w:val="00926E60"/>
    <w:rsid w:val="00930D08"/>
    <w:rsid w:val="00932A82"/>
    <w:rsid w:val="00937657"/>
    <w:rsid w:val="00945925"/>
    <w:rsid w:val="00947057"/>
    <w:rsid w:val="0095073C"/>
    <w:rsid w:val="0095344F"/>
    <w:rsid w:val="0095625F"/>
    <w:rsid w:val="00967AC5"/>
    <w:rsid w:val="009762DC"/>
    <w:rsid w:val="00976446"/>
    <w:rsid w:val="00981AB8"/>
    <w:rsid w:val="00985666"/>
    <w:rsid w:val="009861FD"/>
    <w:rsid w:val="009957EC"/>
    <w:rsid w:val="009A2271"/>
    <w:rsid w:val="009A26CF"/>
    <w:rsid w:val="009A4192"/>
    <w:rsid w:val="009A7F0B"/>
    <w:rsid w:val="009B5EE6"/>
    <w:rsid w:val="009B6B0C"/>
    <w:rsid w:val="009C1AEE"/>
    <w:rsid w:val="009C67C6"/>
    <w:rsid w:val="009D4A89"/>
    <w:rsid w:val="009E0565"/>
    <w:rsid w:val="009E2331"/>
    <w:rsid w:val="009E5876"/>
    <w:rsid w:val="009E698D"/>
    <w:rsid w:val="009E6FA0"/>
    <w:rsid w:val="009F11CC"/>
    <w:rsid w:val="009F17EC"/>
    <w:rsid w:val="009F3024"/>
    <w:rsid w:val="009F5A29"/>
    <w:rsid w:val="00A02EDC"/>
    <w:rsid w:val="00A23A40"/>
    <w:rsid w:val="00A2400E"/>
    <w:rsid w:val="00A27D51"/>
    <w:rsid w:val="00A43B31"/>
    <w:rsid w:val="00A66072"/>
    <w:rsid w:val="00A716D8"/>
    <w:rsid w:val="00A7458B"/>
    <w:rsid w:val="00A777B7"/>
    <w:rsid w:val="00A77B15"/>
    <w:rsid w:val="00A82A2A"/>
    <w:rsid w:val="00A82F8C"/>
    <w:rsid w:val="00A862F6"/>
    <w:rsid w:val="00A874F7"/>
    <w:rsid w:val="00A92472"/>
    <w:rsid w:val="00A94205"/>
    <w:rsid w:val="00A94A8E"/>
    <w:rsid w:val="00AA5AB4"/>
    <w:rsid w:val="00AB352C"/>
    <w:rsid w:val="00AB5E75"/>
    <w:rsid w:val="00AC1B96"/>
    <w:rsid w:val="00AC2545"/>
    <w:rsid w:val="00AC67B3"/>
    <w:rsid w:val="00AC7F13"/>
    <w:rsid w:val="00AD1FE5"/>
    <w:rsid w:val="00AD21DB"/>
    <w:rsid w:val="00AD6808"/>
    <w:rsid w:val="00AE4747"/>
    <w:rsid w:val="00AE6481"/>
    <w:rsid w:val="00AF0D32"/>
    <w:rsid w:val="00AF24FB"/>
    <w:rsid w:val="00AF41F2"/>
    <w:rsid w:val="00AF45D8"/>
    <w:rsid w:val="00AF6402"/>
    <w:rsid w:val="00AF6744"/>
    <w:rsid w:val="00B052A2"/>
    <w:rsid w:val="00B05A13"/>
    <w:rsid w:val="00B17D05"/>
    <w:rsid w:val="00B21506"/>
    <w:rsid w:val="00B23FE8"/>
    <w:rsid w:val="00B2529E"/>
    <w:rsid w:val="00B508A3"/>
    <w:rsid w:val="00B52EDB"/>
    <w:rsid w:val="00B553D9"/>
    <w:rsid w:val="00B55DC2"/>
    <w:rsid w:val="00B56317"/>
    <w:rsid w:val="00B70874"/>
    <w:rsid w:val="00B71691"/>
    <w:rsid w:val="00B806EA"/>
    <w:rsid w:val="00B82001"/>
    <w:rsid w:val="00B84627"/>
    <w:rsid w:val="00B865D6"/>
    <w:rsid w:val="00B90216"/>
    <w:rsid w:val="00B91228"/>
    <w:rsid w:val="00B91251"/>
    <w:rsid w:val="00B92DE3"/>
    <w:rsid w:val="00B935A2"/>
    <w:rsid w:val="00B9492B"/>
    <w:rsid w:val="00BA1083"/>
    <w:rsid w:val="00BA1D61"/>
    <w:rsid w:val="00BA54FA"/>
    <w:rsid w:val="00BB5873"/>
    <w:rsid w:val="00BC0EFA"/>
    <w:rsid w:val="00BC2A49"/>
    <w:rsid w:val="00BC47B7"/>
    <w:rsid w:val="00BD1A4E"/>
    <w:rsid w:val="00BD45D2"/>
    <w:rsid w:val="00BD6C43"/>
    <w:rsid w:val="00BE0437"/>
    <w:rsid w:val="00BE1123"/>
    <w:rsid w:val="00BE23F0"/>
    <w:rsid w:val="00BE452C"/>
    <w:rsid w:val="00BF06EB"/>
    <w:rsid w:val="00BF1425"/>
    <w:rsid w:val="00BF1848"/>
    <w:rsid w:val="00BF3FDA"/>
    <w:rsid w:val="00BF5BD6"/>
    <w:rsid w:val="00C014B2"/>
    <w:rsid w:val="00C0559D"/>
    <w:rsid w:val="00C07D9A"/>
    <w:rsid w:val="00C23F55"/>
    <w:rsid w:val="00C31DD3"/>
    <w:rsid w:val="00C36C31"/>
    <w:rsid w:val="00C4348E"/>
    <w:rsid w:val="00C443C0"/>
    <w:rsid w:val="00C46B50"/>
    <w:rsid w:val="00C52577"/>
    <w:rsid w:val="00C57BFD"/>
    <w:rsid w:val="00C620C0"/>
    <w:rsid w:val="00C65EC2"/>
    <w:rsid w:val="00C677FA"/>
    <w:rsid w:val="00C70499"/>
    <w:rsid w:val="00C70899"/>
    <w:rsid w:val="00C7316C"/>
    <w:rsid w:val="00C864ED"/>
    <w:rsid w:val="00C873CD"/>
    <w:rsid w:val="00C945C4"/>
    <w:rsid w:val="00CA3ADB"/>
    <w:rsid w:val="00CA5269"/>
    <w:rsid w:val="00CA62B6"/>
    <w:rsid w:val="00CB1F2E"/>
    <w:rsid w:val="00CB2BB7"/>
    <w:rsid w:val="00CB5F13"/>
    <w:rsid w:val="00CC10B2"/>
    <w:rsid w:val="00CC10D0"/>
    <w:rsid w:val="00CC3310"/>
    <w:rsid w:val="00CC7605"/>
    <w:rsid w:val="00CD2A90"/>
    <w:rsid w:val="00CE0A0C"/>
    <w:rsid w:val="00CE7809"/>
    <w:rsid w:val="00CF4C19"/>
    <w:rsid w:val="00D0720A"/>
    <w:rsid w:val="00D11585"/>
    <w:rsid w:val="00D12E06"/>
    <w:rsid w:val="00D137FE"/>
    <w:rsid w:val="00D16785"/>
    <w:rsid w:val="00D17AD0"/>
    <w:rsid w:val="00D231E7"/>
    <w:rsid w:val="00D26822"/>
    <w:rsid w:val="00D27FED"/>
    <w:rsid w:val="00D315F8"/>
    <w:rsid w:val="00D4300F"/>
    <w:rsid w:val="00D439D2"/>
    <w:rsid w:val="00D44B24"/>
    <w:rsid w:val="00D570D2"/>
    <w:rsid w:val="00D70567"/>
    <w:rsid w:val="00D7243D"/>
    <w:rsid w:val="00D779F2"/>
    <w:rsid w:val="00D77F85"/>
    <w:rsid w:val="00D830CD"/>
    <w:rsid w:val="00D902AA"/>
    <w:rsid w:val="00D90FE8"/>
    <w:rsid w:val="00DA1E21"/>
    <w:rsid w:val="00DB3275"/>
    <w:rsid w:val="00DB5A2C"/>
    <w:rsid w:val="00DB6622"/>
    <w:rsid w:val="00DB74B2"/>
    <w:rsid w:val="00DC117A"/>
    <w:rsid w:val="00DC720C"/>
    <w:rsid w:val="00DD2B6C"/>
    <w:rsid w:val="00DD64A2"/>
    <w:rsid w:val="00DE5E56"/>
    <w:rsid w:val="00DF5F27"/>
    <w:rsid w:val="00DF78A2"/>
    <w:rsid w:val="00E006A2"/>
    <w:rsid w:val="00E02142"/>
    <w:rsid w:val="00E0307A"/>
    <w:rsid w:val="00E03E3D"/>
    <w:rsid w:val="00E11DE1"/>
    <w:rsid w:val="00E12026"/>
    <w:rsid w:val="00E14FCC"/>
    <w:rsid w:val="00E17F09"/>
    <w:rsid w:val="00E24C1B"/>
    <w:rsid w:val="00E3492E"/>
    <w:rsid w:val="00E50FDD"/>
    <w:rsid w:val="00E51957"/>
    <w:rsid w:val="00E536A8"/>
    <w:rsid w:val="00E570E6"/>
    <w:rsid w:val="00E60ACD"/>
    <w:rsid w:val="00E63472"/>
    <w:rsid w:val="00E665C4"/>
    <w:rsid w:val="00E67770"/>
    <w:rsid w:val="00E77913"/>
    <w:rsid w:val="00E85D46"/>
    <w:rsid w:val="00E957A3"/>
    <w:rsid w:val="00E95BAB"/>
    <w:rsid w:val="00E96B24"/>
    <w:rsid w:val="00EA41C7"/>
    <w:rsid w:val="00EA4441"/>
    <w:rsid w:val="00EB1985"/>
    <w:rsid w:val="00EB3C2B"/>
    <w:rsid w:val="00EB4D0C"/>
    <w:rsid w:val="00EB4D33"/>
    <w:rsid w:val="00EB6A07"/>
    <w:rsid w:val="00EC1754"/>
    <w:rsid w:val="00EC48CD"/>
    <w:rsid w:val="00EC5BE7"/>
    <w:rsid w:val="00EC75AA"/>
    <w:rsid w:val="00ED0673"/>
    <w:rsid w:val="00ED1811"/>
    <w:rsid w:val="00ED2807"/>
    <w:rsid w:val="00ED37D5"/>
    <w:rsid w:val="00ED7783"/>
    <w:rsid w:val="00EE64B2"/>
    <w:rsid w:val="00EE698D"/>
    <w:rsid w:val="00EE7C47"/>
    <w:rsid w:val="00EF382B"/>
    <w:rsid w:val="00F0188A"/>
    <w:rsid w:val="00F02BBA"/>
    <w:rsid w:val="00F15B96"/>
    <w:rsid w:val="00F300C3"/>
    <w:rsid w:val="00F32A11"/>
    <w:rsid w:val="00F336A4"/>
    <w:rsid w:val="00F340A9"/>
    <w:rsid w:val="00F35127"/>
    <w:rsid w:val="00F558F6"/>
    <w:rsid w:val="00F608C9"/>
    <w:rsid w:val="00F60C97"/>
    <w:rsid w:val="00F669DF"/>
    <w:rsid w:val="00F70163"/>
    <w:rsid w:val="00F7763A"/>
    <w:rsid w:val="00F874A3"/>
    <w:rsid w:val="00F90930"/>
    <w:rsid w:val="00F91668"/>
    <w:rsid w:val="00F95D96"/>
    <w:rsid w:val="00F960E9"/>
    <w:rsid w:val="00F963A9"/>
    <w:rsid w:val="00F96597"/>
    <w:rsid w:val="00FA3213"/>
    <w:rsid w:val="00FA3935"/>
    <w:rsid w:val="00FA7C86"/>
    <w:rsid w:val="00FB0DEA"/>
    <w:rsid w:val="00FB415E"/>
    <w:rsid w:val="00FB54BD"/>
    <w:rsid w:val="00FC1BDB"/>
    <w:rsid w:val="00FC311C"/>
    <w:rsid w:val="00FC50A0"/>
    <w:rsid w:val="00FD18A6"/>
    <w:rsid w:val="00FE7E37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0D61"/>
  <w15:chartTrackingRefBased/>
  <w15:docId w15:val="{1087175B-4160-4BEC-BD34-3E21D8B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ind w:left="1418" w:hanging="431"/>
      <w:jc w:val="both"/>
    </w:pPr>
    <w:rPr>
      <w:sz w:val="22"/>
      <w:szCs w:val="22"/>
      <w:lang w:val="en-US" w:eastAsia="en-US"/>
    </w:rPr>
  </w:style>
  <w:style w:type="paragraph" w:styleId="Antrat3">
    <w:name w:val="heading 3"/>
    <w:basedOn w:val="prastasis"/>
    <w:link w:val="Antrat3Diagrama"/>
    <w:uiPriority w:val="9"/>
    <w:qFormat/>
    <w:rsid w:val="0061176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uiPriority w:val="99"/>
    <w:unhideWhenUsed/>
    <w:rsid w:val="004C25A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26C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026C16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026C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rsid w:val="00026C16"/>
    <w:rPr>
      <w:sz w:val="22"/>
      <w:szCs w:val="22"/>
    </w:rPr>
  </w:style>
  <w:style w:type="paragraph" w:styleId="Betarp">
    <w:name w:val="No Spacing"/>
    <w:uiPriority w:val="1"/>
    <w:qFormat/>
    <w:rsid w:val="00026C16"/>
    <w:pPr>
      <w:ind w:left="1418" w:hanging="431"/>
      <w:jc w:val="both"/>
    </w:pPr>
    <w:rPr>
      <w:rFonts w:eastAsia="Calibr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026C16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unhideWhenUsed/>
    <w:rsid w:val="00E63472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uiPriority w:val="9"/>
    <w:rsid w:val="0061176B"/>
    <w:rPr>
      <w:rFonts w:ascii="Times New Roman" w:hAnsi="Times New Roman"/>
      <w:b/>
      <w:bCs/>
      <w:sz w:val="27"/>
      <w:szCs w:val="27"/>
    </w:rPr>
  </w:style>
  <w:style w:type="numbering" w:customStyle="1" w:styleId="Stilius1">
    <w:name w:val="Stilius1"/>
    <w:uiPriority w:val="99"/>
    <w:rsid w:val="00915BAC"/>
    <w:pPr>
      <w:numPr>
        <w:numId w:val="8"/>
      </w:numPr>
    </w:pPr>
  </w:style>
  <w:style w:type="numbering" w:customStyle="1" w:styleId="Stilius2">
    <w:name w:val="Stilius2"/>
    <w:uiPriority w:val="99"/>
    <w:rsid w:val="003D3050"/>
    <w:pPr>
      <w:numPr>
        <w:numId w:val="18"/>
      </w:numPr>
    </w:pPr>
  </w:style>
  <w:style w:type="numbering" w:customStyle="1" w:styleId="Stilius3">
    <w:name w:val="Stilius3"/>
    <w:uiPriority w:val="99"/>
    <w:rsid w:val="004851C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                             PATVIRTINTA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Mano</dc:creator>
  <cp:keywords/>
  <cp:lastModifiedBy>Danutė Remeikienė</cp:lastModifiedBy>
  <cp:revision>2</cp:revision>
  <cp:lastPrinted>2020-09-11T05:44:00Z</cp:lastPrinted>
  <dcterms:created xsi:type="dcterms:W3CDTF">2022-09-06T09:44:00Z</dcterms:created>
  <dcterms:modified xsi:type="dcterms:W3CDTF">2022-09-06T09:44:00Z</dcterms:modified>
</cp:coreProperties>
</file>